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Verdana" w:hAnsi="Verdana" w:cs="Arial"/>
          <w:sz w:val="21"/>
          <w:szCs w:val="21"/>
          <w:lang w:val="fr-FR"/>
        </w:rPr>
      </w:pPr>
      <w:r>
        <w:rPr>
          <w:rFonts w:ascii="Verdana" w:hAnsi="Verdana" w:cs="Arial"/>
          <w:sz w:val="21"/>
          <w:szCs w:val="21"/>
        </w:rPr>
        <w:drawing>
          <wp:anchor distT="0" distB="0" distL="114300" distR="114300" simplePos="0" relativeHeight="251658240" behindDoc="0" locked="0" layoutInCell="0" allowOverlap="1">
            <wp:simplePos x="0" y="0"/>
            <wp:positionH relativeFrom="column">
              <wp:posOffset>-229235</wp:posOffset>
            </wp:positionH>
            <wp:positionV relativeFrom="paragraph">
              <wp:posOffset>-114300</wp:posOffset>
            </wp:positionV>
            <wp:extent cx="640080" cy="631190"/>
            <wp:effectExtent l="0" t="0" r="7620" b="16510"/>
            <wp:wrapSquare wrapText="bothSides"/>
            <wp:docPr id="2" name="Picture 2" descr="SiglaPM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laPMC_Color"/>
                    <pic:cNvPicPr>
                      <a:picLocks noChangeAspect="1"/>
                    </pic:cNvPicPr>
                  </pic:nvPicPr>
                  <pic:blipFill>
                    <a:blip r:embed="rId4"/>
                    <a:stretch>
                      <a:fillRect/>
                    </a:stretch>
                  </pic:blipFill>
                  <pic:spPr>
                    <a:xfrm>
                      <a:off x="0" y="0"/>
                      <a:ext cx="640080" cy="631190"/>
                    </a:xfrm>
                    <a:prstGeom prst="rect">
                      <a:avLst/>
                    </a:prstGeom>
                    <a:noFill/>
                    <a:ln w="9525">
                      <a:noFill/>
                    </a:ln>
                  </pic:spPr>
                </pic:pic>
              </a:graphicData>
            </a:graphic>
          </wp:anchor>
        </w:drawing>
      </w:r>
      <w:r>
        <w:rPr>
          <w:rFonts w:ascii="Verdana" w:hAnsi="Verdana" w:cs="Arial"/>
          <w:sz w:val="21"/>
          <w:szCs w:val="21"/>
          <w:lang w:val="fr-FR"/>
        </w:rPr>
        <w:t>ROMANIA</w:t>
      </w:r>
    </w:p>
    <w:p>
      <w:pPr>
        <w:rPr>
          <w:rFonts w:ascii="Verdana" w:hAnsi="Verdana" w:cs="Arial"/>
          <w:sz w:val="21"/>
          <w:szCs w:val="21"/>
          <w:lang w:val="fr-FR"/>
        </w:rPr>
      </w:pPr>
      <w:r>
        <w:rPr>
          <w:rFonts w:ascii="Verdana" w:hAnsi="Verdana" w:cs="Arial"/>
          <w:sz w:val="21"/>
          <w:szCs w:val="21"/>
          <w:lang w:val="fr-FR"/>
        </w:rPr>
        <w:t>JUDETUL CONSTANTA</w:t>
      </w:r>
    </w:p>
    <w:p>
      <w:pPr>
        <w:rPr>
          <w:rFonts w:ascii="Verdana" w:hAnsi="Verdana" w:cs="Arial"/>
          <w:sz w:val="22"/>
          <w:szCs w:val="22"/>
          <w:lang w:val="fr-FR"/>
        </w:rPr>
      </w:pPr>
      <w:r>
        <w:rPr>
          <w:rFonts w:ascii="Verdana" w:hAnsi="Verdana" w:cs="Arial"/>
          <w:sz w:val="21"/>
          <w:szCs w:val="21"/>
          <w:lang w:val="fr-FR"/>
        </w:rPr>
        <w:t>CONSILIUL LOCAL AL MUNICIPIULUI CONSTANTA</w:t>
      </w:r>
    </w:p>
    <w:p>
      <w:pPr>
        <w:ind w:left="851"/>
        <w:jc w:val="right"/>
        <w:rPr>
          <w:rFonts w:ascii="Verdana" w:hAnsi="Verdana"/>
          <w:sz w:val="21"/>
          <w:szCs w:val="21"/>
        </w:rPr>
      </w:pPr>
      <w:r>
        <w:rPr>
          <w:b/>
          <w:smallCaps/>
          <w:color w:val="000000"/>
          <w:sz w:val="21"/>
          <w:szCs w:val="21"/>
          <w:lang w:eastAsia="ro-RO"/>
        </w:rPr>
        <w:drawing>
          <wp:anchor distT="0" distB="0" distL="114300" distR="114300" simplePos="0" relativeHeight="251659264" behindDoc="1" locked="0" layoutInCell="1" allowOverlap="1">
            <wp:simplePos x="0" y="0"/>
            <wp:positionH relativeFrom="margin">
              <wp:posOffset>-305435</wp:posOffset>
            </wp:positionH>
            <wp:positionV relativeFrom="paragraph">
              <wp:posOffset>96520</wp:posOffset>
            </wp:positionV>
            <wp:extent cx="795020" cy="579120"/>
            <wp:effectExtent l="0" t="0" r="5080" b="11430"/>
            <wp:wrapSquare wrapText="bothSides"/>
            <wp:docPr id="1" name="Imagine 2"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2" descr="antet"/>
                    <pic:cNvPicPr>
                      <a:picLocks noChangeAspect="1"/>
                    </pic:cNvPicPr>
                  </pic:nvPicPr>
                  <pic:blipFill>
                    <a:blip r:embed="rId5"/>
                    <a:stretch>
                      <a:fillRect/>
                    </a:stretch>
                  </pic:blipFill>
                  <pic:spPr>
                    <a:xfrm>
                      <a:off x="0" y="0"/>
                      <a:ext cx="795020" cy="579120"/>
                    </a:xfrm>
                    <a:prstGeom prst="rect">
                      <a:avLst/>
                    </a:prstGeom>
                    <a:noFill/>
                    <a:ln w="9525">
                      <a:noFill/>
                    </a:ln>
                  </pic:spPr>
                </pic:pic>
              </a:graphicData>
            </a:graphic>
          </wp:anchor>
        </w:drawing>
      </w:r>
    </w:p>
    <w:p>
      <w:pPr>
        <w:ind w:left="851"/>
        <w:jc w:val="both"/>
        <w:rPr>
          <w:rFonts w:ascii="Verdana" w:hAnsi="Verdana" w:cs="Verdana"/>
          <w:sz w:val="21"/>
          <w:szCs w:val="21"/>
        </w:rPr>
      </w:pPr>
      <w:r>
        <w:rPr>
          <w:rFonts w:ascii="Verdana" w:hAnsi="Verdana"/>
          <w:sz w:val="21"/>
          <w:szCs w:val="21"/>
        </w:rPr>
        <w:t xml:space="preserve">SERVICIUL PUBLIC DE </w:t>
      </w:r>
      <w:r>
        <w:rPr>
          <w:rFonts w:ascii="Verdana" w:hAnsi="Verdana"/>
          <w:sz w:val="21"/>
          <w:szCs w:val="21"/>
        </w:rPr>
        <w:tab/>
      </w:r>
      <w:r>
        <w:rPr>
          <w:rFonts w:ascii="Verdana" w:hAnsi="Verdana"/>
          <w:sz w:val="21"/>
          <w:szCs w:val="21"/>
        </w:rPr>
        <w:tab/>
      </w:r>
      <w:r>
        <w:rPr>
          <w:rFonts w:ascii="Verdana" w:hAnsi="Verdana"/>
          <w:sz w:val="21"/>
          <w:szCs w:val="21"/>
        </w:rPr>
        <w:tab/>
      </w:r>
      <w:r>
        <w:rPr>
          <w:rFonts w:ascii="Verdana" w:hAnsi="Verdana"/>
          <w:sz w:val="21"/>
          <w:szCs w:val="21"/>
        </w:rPr>
        <w:tab/>
      </w:r>
      <w:r>
        <w:rPr>
          <w:rFonts w:ascii="Verdana" w:hAnsi="Verdana"/>
          <w:sz w:val="21"/>
          <w:szCs w:val="21"/>
        </w:rPr>
        <w:tab/>
      </w:r>
      <w:r>
        <w:rPr>
          <w:rFonts w:ascii="Verdana" w:hAnsi="Verdana"/>
          <w:sz w:val="21"/>
          <w:szCs w:val="21"/>
        </w:rPr>
        <w:tab/>
      </w:r>
      <w:r>
        <w:rPr>
          <w:rFonts w:ascii="Verdana" w:hAnsi="Verdana"/>
          <w:sz w:val="21"/>
          <w:szCs w:val="21"/>
          <w:lang w:val="ro-RO"/>
        </w:rPr>
        <w:tab/>
      </w:r>
      <w:r>
        <w:rPr>
          <w:rFonts w:ascii="Verdana" w:hAnsi="Verdana"/>
          <w:sz w:val="21"/>
          <w:szCs w:val="21"/>
          <w:lang w:val="ro-RO"/>
        </w:rPr>
        <w:tab/>
      </w:r>
      <w:r>
        <w:rPr>
          <w:rFonts w:ascii="Verdana" w:hAnsi="Verdana"/>
          <w:sz w:val="21"/>
          <w:szCs w:val="21"/>
          <w:lang w:val="ro-RO"/>
        </w:rPr>
        <w:tab/>
      </w:r>
      <w:r>
        <w:rPr>
          <w:rFonts w:ascii="Verdana" w:hAnsi="Verdana"/>
          <w:sz w:val="21"/>
          <w:szCs w:val="21"/>
          <w:lang w:val="ro-RO"/>
        </w:rPr>
        <w:tab/>
      </w:r>
      <w:r>
        <w:rPr>
          <w:rFonts w:ascii="Verdana" w:hAnsi="Verdana"/>
          <w:sz w:val="21"/>
          <w:szCs w:val="21"/>
          <w:lang w:val="ro-RO"/>
        </w:rPr>
        <w:t>S</w:t>
      </w:r>
      <w:r>
        <w:rPr>
          <w:rFonts w:ascii="Verdana" w:hAnsi="Verdana"/>
          <w:sz w:val="21"/>
          <w:szCs w:val="21"/>
        </w:rPr>
        <w:t xml:space="preserve">tr. Unirii nr. 104, Constanta      </w:t>
      </w:r>
    </w:p>
    <w:p>
      <w:pPr>
        <w:rPr>
          <w:rFonts w:ascii="Verdana" w:hAnsi="Verdana" w:cs="Verdana"/>
          <w:sz w:val="21"/>
          <w:szCs w:val="21"/>
        </w:rPr>
      </w:pPr>
      <w:r>
        <w:rPr>
          <w:rFonts w:ascii="Verdana" w:hAnsi="Verdana"/>
          <w:sz w:val="21"/>
          <w:szCs w:val="21"/>
        </w:rPr>
        <w:t xml:space="preserve">ASISTENȚĂ SOCIALĂ CONSTANȚA </w:t>
      </w:r>
      <w:r>
        <w:rPr>
          <w:rFonts w:ascii="Verdana" w:hAnsi="Verdana"/>
          <w:sz w:val="21"/>
          <w:szCs w:val="21"/>
        </w:rPr>
        <w:tab/>
      </w:r>
      <w:r>
        <w:rPr>
          <w:rFonts w:ascii="Verdana" w:hAnsi="Verdana"/>
          <w:sz w:val="21"/>
          <w:szCs w:val="21"/>
        </w:rPr>
        <w:t xml:space="preserve"> </w:t>
      </w:r>
      <w:r>
        <w:rPr>
          <w:rFonts w:ascii="Verdana" w:hAnsi="Verdana"/>
          <w:sz w:val="21"/>
          <w:szCs w:val="21"/>
        </w:rPr>
        <w:tab/>
      </w:r>
      <w:r>
        <w:rPr>
          <w:rFonts w:ascii="Verdana" w:hAnsi="Verdana"/>
          <w:sz w:val="21"/>
          <w:szCs w:val="21"/>
        </w:rPr>
        <w:tab/>
      </w:r>
      <w:r>
        <w:rPr>
          <w:rFonts w:ascii="Verdana" w:hAnsi="Verdana"/>
          <w:sz w:val="21"/>
          <w:szCs w:val="21"/>
        </w:rPr>
        <w:tab/>
      </w:r>
      <w:r>
        <w:rPr>
          <w:rFonts w:ascii="Verdana" w:hAnsi="Verdana"/>
          <w:sz w:val="21"/>
          <w:szCs w:val="21"/>
          <w:lang w:val="ro-RO"/>
        </w:rPr>
        <w:tab/>
      </w:r>
      <w:r>
        <w:rPr>
          <w:rFonts w:ascii="Verdana" w:hAnsi="Verdana"/>
          <w:sz w:val="21"/>
          <w:szCs w:val="21"/>
          <w:lang w:val="ro-RO"/>
        </w:rPr>
        <w:tab/>
      </w:r>
      <w:r>
        <w:rPr>
          <w:rFonts w:ascii="Verdana" w:hAnsi="Verdana"/>
          <w:sz w:val="21"/>
          <w:szCs w:val="21"/>
          <w:lang w:val="ro-RO"/>
        </w:rPr>
        <w:tab/>
      </w:r>
      <w:r>
        <w:rPr>
          <w:rFonts w:ascii="Verdana" w:hAnsi="Verdana"/>
          <w:sz w:val="21"/>
          <w:szCs w:val="21"/>
        </w:rPr>
        <w:t>CIF: 35804563</w:t>
      </w:r>
    </w:p>
    <w:p>
      <w:pPr>
        <w:rPr>
          <w:rFonts w:ascii="Verdana" w:hAnsi="Verdana"/>
          <w:sz w:val="21"/>
          <w:szCs w:val="21"/>
        </w:rPr>
      </w:pPr>
      <w:r>
        <w:rPr>
          <w:rFonts w:ascii="Verdana" w:hAnsi="Verdana"/>
          <w:sz w:val="21"/>
          <w:szCs w:val="21"/>
        </w:rPr>
        <w:t>DIRECȚIA FINANCIARĂ, ORGANIZARE, PERSONAL</w:t>
      </w:r>
      <w:r>
        <w:rPr>
          <w:rFonts w:ascii="Verdana" w:hAnsi="Verdana"/>
          <w:sz w:val="21"/>
          <w:szCs w:val="21"/>
        </w:rPr>
        <w:tab/>
      </w:r>
      <w:r>
        <w:rPr>
          <w:rFonts w:ascii="Verdana" w:hAnsi="Verdana"/>
          <w:sz w:val="21"/>
          <w:szCs w:val="21"/>
        </w:rPr>
        <w:tab/>
      </w:r>
      <w:r>
        <w:rPr>
          <w:rFonts w:ascii="Verdana" w:hAnsi="Verdana"/>
          <w:sz w:val="21"/>
          <w:szCs w:val="21"/>
          <w:lang w:val="ro-RO"/>
        </w:rPr>
        <w:tab/>
      </w:r>
      <w:r>
        <w:rPr>
          <w:rFonts w:ascii="Verdana" w:hAnsi="Verdana"/>
          <w:sz w:val="21"/>
          <w:szCs w:val="21"/>
        </w:rPr>
        <w:t>telefon 0341 180102</w:t>
      </w:r>
    </w:p>
    <w:p>
      <w:pPr>
        <w:ind w:left="851"/>
        <w:rPr>
          <w:b/>
          <w:smallCaps/>
          <w:color w:val="000000"/>
          <w:sz w:val="22"/>
          <w:szCs w:val="22"/>
          <w:lang w:val="es-MX"/>
        </w:rPr>
      </w:pPr>
    </w:p>
    <w:p>
      <w:pPr>
        <w:ind w:left="851"/>
        <w:rPr>
          <w:b/>
          <w:smallCaps/>
          <w:color w:val="000000"/>
          <w:sz w:val="22"/>
          <w:szCs w:val="22"/>
          <w:lang w:val="es-MX"/>
        </w:rPr>
      </w:pPr>
    </w:p>
    <w:p>
      <w:pPr>
        <w:jc w:val="both"/>
        <w:rPr>
          <w:rFonts w:ascii="Verdana" w:hAnsi="Verdana"/>
          <w:smallCaps/>
          <w:color w:val="000000"/>
          <w:sz w:val="22"/>
          <w:szCs w:val="22"/>
        </w:rPr>
      </w:pPr>
    </w:p>
    <w:p>
      <w:pPr>
        <w:ind w:left="851"/>
        <w:jc w:val="both"/>
        <w:rPr>
          <w:smallCaps/>
          <w:color w:val="000000"/>
          <w:sz w:val="20"/>
          <w:lang w:val="es-MX"/>
        </w:rPr>
      </w:pPr>
    </w:p>
    <w:p>
      <w:pPr>
        <w:ind w:left="851"/>
        <w:jc w:val="center"/>
        <w:rPr>
          <w:rFonts w:ascii="Verdana" w:hAnsi="Verdana"/>
          <w:b/>
          <w:smallCaps/>
          <w:color w:val="000000"/>
          <w:sz w:val="22"/>
          <w:szCs w:val="22"/>
          <w:lang w:val="es-MX"/>
        </w:rPr>
      </w:pPr>
    </w:p>
    <w:p>
      <w:pPr>
        <w:ind w:right="629" w:rightChars="262"/>
        <w:jc w:val="center"/>
        <w:rPr>
          <w:rFonts w:ascii="Verdana" w:hAnsi="Verdana"/>
          <w:sz w:val="21"/>
          <w:szCs w:val="21"/>
          <w:lang w:val="es-VE" w:eastAsia="ro-RO"/>
        </w:rPr>
      </w:pPr>
      <w:r>
        <w:rPr>
          <w:rFonts w:ascii="Verdana" w:hAnsi="Verdana"/>
          <w:b/>
          <w:bCs/>
          <w:color w:val="000000"/>
          <w:sz w:val="21"/>
          <w:szCs w:val="21"/>
          <w:lang w:val="en-US" w:eastAsia="ro-RO"/>
        </w:rPr>
        <w:t xml:space="preserve">Fisa de date a procedurii simplificate proprii având ca obiect achiziționarea de servicii de formare profesională a asistentului personal al persoanei cu handicap grav, </w:t>
      </w:r>
      <w:r>
        <w:rPr>
          <w:rFonts w:ascii="Verdana" w:hAnsi="Verdana"/>
          <w:b/>
          <w:bCs/>
          <w:sz w:val="21"/>
          <w:szCs w:val="21"/>
          <w:lang w:val="en-US" w:eastAsia="ro-RO"/>
        </w:rPr>
        <w:t>Cod CPV 80511000-9 - Servicii de formare a personalului</w:t>
      </w:r>
    </w:p>
    <w:p>
      <w:pPr>
        <w:ind w:right="629" w:rightChars="262"/>
        <w:jc w:val="left"/>
        <w:rPr>
          <w:rFonts w:ascii="Verdana" w:hAnsi="Verdana"/>
          <w:sz w:val="22"/>
          <w:szCs w:val="22"/>
          <w:lang w:val="es-VE" w:eastAsia="ro-RO"/>
        </w:rPr>
      </w:pPr>
    </w:p>
    <w:p>
      <w:pPr>
        <w:ind w:right="629" w:rightChars="262"/>
        <w:jc w:val="center"/>
        <w:rPr>
          <w:rFonts w:ascii="Verdana" w:hAnsi="Verdana"/>
          <w:sz w:val="22"/>
          <w:szCs w:val="22"/>
          <w:lang w:val="es-VE" w:eastAsia="ro-RO"/>
        </w:rPr>
      </w:pPr>
    </w:p>
    <w:p>
      <w:pPr>
        <w:numPr>
          <w:ilvl w:val="0"/>
          <w:numId w:val="1"/>
        </w:numPr>
        <w:ind w:right="389" w:rightChars="162"/>
        <w:jc w:val="both"/>
        <w:rPr>
          <w:b/>
          <w:bCs/>
          <w:lang w:val="ro-RO"/>
        </w:rPr>
      </w:pPr>
      <w:r>
        <w:rPr>
          <w:b/>
          <w:bCs/>
          <w:lang w:val="ro-RO"/>
        </w:rPr>
        <w:t>Informații generale</w:t>
      </w:r>
    </w:p>
    <w:p>
      <w:pPr>
        <w:numPr>
          <w:ilvl w:val="0"/>
          <w:numId w:val="0"/>
        </w:numPr>
        <w:ind w:right="389" w:rightChars="162"/>
        <w:jc w:val="both"/>
        <w:rPr>
          <w:b/>
          <w:bCs/>
          <w:lang w:val="ro-RO"/>
        </w:rPr>
      </w:pPr>
    </w:p>
    <w:p>
      <w:pPr>
        <w:numPr>
          <w:ilvl w:val="0"/>
          <w:numId w:val="0"/>
        </w:numPr>
        <w:ind w:right="389" w:rightChars="162"/>
        <w:jc w:val="both"/>
        <w:rPr>
          <w:b w:val="0"/>
          <w:bCs w:val="0"/>
          <w:lang w:val="ro-RO"/>
        </w:rPr>
      </w:pPr>
      <w:r>
        <w:rPr>
          <w:b/>
          <w:bCs/>
          <w:lang w:val="ro-RO"/>
        </w:rPr>
        <w:t xml:space="preserve">A.1.1. </w:t>
      </w:r>
      <w:r>
        <w:rPr>
          <w:b w:val="0"/>
          <w:bCs w:val="0"/>
          <w:lang w:val="ro-RO"/>
        </w:rPr>
        <w:t>Denumirea autorității contractante: Serviciul Public de Asistență Socială Constanța</w:t>
      </w:r>
    </w:p>
    <w:p>
      <w:pPr>
        <w:numPr>
          <w:ilvl w:val="0"/>
          <w:numId w:val="0"/>
        </w:numPr>
        <w:ind w:right="389" w:rightChars="162"/>
        <w:jc w:val="both"/>
        <w:rPr>
          <w:b w:val="0"/>
          <w:bCs w:val="0"/>
          <w:lang w:val="ro-RO"/>
        </w:rPr>
      </w:pPr>
    </w:p>
    <w:p>
      <w:pPr>
        <w:numPr>
          <w:ilvl w:val="0"/>
          <w:numId w:val="0"/>
        </w:numPr>
        <w:ind w:right="389" w:rightChars="162"/>
        <w:jc w:val="both"/>
        <w:rPr>
          <w:rFonts w:ascii="Verdana" w:hAnsi="Verdana"/>
          <w:sz w:val="21"/>
          <w:szCs w:val="21"/>
        </w:rPr>
      </w:pPr>
      <w:r>
        <w:rPr>
          <w:b w:val="0"/>
          <w:bCs w:val="0"/>
          <w:lang w:val="ro-RO"/>
        </w:rPr>
        <w:t xml:space="preserve">Cod fiscal: </w:t>
      </w:r>
      <w:r>
        <w:rPr>
          <w:rFonts w:ascii="Verdana" w:hAnsi="Verdana"/>
          <w:sz w:val="21"/>
          <w:szCs w:val="21"/>
        </w:rPr>
        <w:t>35804563</w:t>
      </w:r>
    </w:p>
    <w:p>
      <w:pPr>
        <w:numPr>
          <w:ilvl w:val="0"/>
          <w:numId w:val="0"/>
        </w:numPr>
        <w:ind w:right="389" w:rightChars="162"/>
        <w:jc w:val="both"/>
        <w:rPr>
          <w:rFonts w:ascii="Verdana" w:hAnsi="Verdana"/>
          <w:sz w:val="21"/>
          <w:szCs w:val="21"/>
          <w:lang w:val="ro-RO"/>
        </w:rPr>
      </w:pPr>
      <w:r>
        <w:rPr>
          <w:rFonts w:ascii="Verdana" w:hAnsi="Verdana"/>
          <w:sz w:val="21"/>
          <w:szCs w:val="21"/>
          <w:lang w:val="ro-RO"/>
        </w:rPr>
        <w:t>Adresa: Str. Unirii nr. 104, Constanța</w:t>
      </w:r>
    </w:p>
    <w:p>
      <w:pPr>
        <w:numPr>
          <w:ilvl w:val="0"/>
          <w:numId w:val="0"/>
        </w:numPr>
        <w:ind w:right="389" w:rightChars="162"/>
        <w:jc w:val="both"/>
        <w:rPr>
          <w:rFonts w:ascii="Verdana" w:hAnsi="Verdana"/>
          <w:sz w:val="21"/>
          <w:szCs w:val="21"/>
          <w:lang w:val="ro-RO"/>
        </w:rPr>
      </w:pPr>
      <w:r>
        <w:rPr>
          <w:rFonts w:ascii="Verdana" w:hAnsi="Verdana"/>
          <w:sz w:val="21"/>
          <w:szCs w:val="21"/>
          <w:lang w:val="ro-RO"/>
        </w:rPr>
        <w:t>Numărul de telefon: 0341/180102</w:t>
      </w:r>
    </w:p>
    <w:p>
      <w:pPr>
        <w:numPr>
          <w:ilvl w:val="0"/>
          <w:numId w:val="0"/>
        </w:numPr>
        <w:ind w:right="389" w:rightChars="162"/>
        <w:jc w:val="both"/>
        <w:rPr>
          <w:rFonts w:ascii="Verdana" w:hAnsi="Verdana"/>
          <w:sz w:val="21"/>
          <w:szCs w:val="21"/>
          <w:lang w:val="ro-RO"/>
        </w:rPr>
      </w:pPr>
    </w:p>
    <w:p>
      <w:pPr>
        <w:numPr>
          <w:ilvl w:val="0"/>
          <w:numId w:val="0"/>
        </w:numPr>
        <w:ind w:right="389" w:rightChars="162"/>
        <w:jc w:val="both"/>
        <w:rPr>
          <w:rFonts w:ascii="Verdana" w:hAnsi="Verdana"/>
          <w:sz w:val="21"/>
          <w:szCs w:val="21"/>
          <w:lang w:val="ro-RO"/>
        </w:rPr>
      </w:pPr>
      <w:r>
        <w:rPr>
          <w:rFonts w:ascii="Verdana" w:hAnsi="Verdana"/>
          <w:sz w:val="21"/>
          <w:szCs w:val="21"/>
          <w:lang w:val="ro-RO"/>
        </w:rPr>
        <w:t>Serviciul se încadrează în anexa 2 din Legea nr. 98/2016 privind achizițiile publice.</w:t>
      </w:r>
    </w:p>
    <w:p>
      <w:pPr>
        <w:numPr>
          <w:ilvl w:val="0"/>
          <w:numId w:val="0"/>
        </w:numPr>
        <w:ind w:right="389" w:rightChars="162"/>
        <w:jc w:val="both"/>
        <w:rPr>
          <w:rFonts w:ascii="Verdana" w:hAnsi="Verdana"/>
          <w:sz w:val="21"/>
          <w:szCs w:val="21"/>
          <w:lang w:val="ro-RO"/>
        </w:rPr>
      </w:pPr>
      <w:r>
        <w:rPr>
          <w:rFonts w:ascii="Verdana" w:hAnsi="Verdana"/>
          <w:sz w:val="21"/>
          <w:szCs w:val="21"/>
          <w:lang w:val="ro-RO"/>
        </w:rPr>
        <w:t>Procedura se organizează conform Normelor procedurale interne pentru achiziția prin procedură simplificată proprie a serviciilor sociale si a serviciilor specifice din Legea nr. 98/2016, aprobate prin decizia nr. 386/23.02.2017.</w:t>
      </w:r>
    </w:p>
    <w:p>
      <w:pPr>
        <w:numPr>
          <w:ilvl w:val="0"/>
          <w:numId w:val="0"/>
        </w:numPr>
        <w:ind w:right="389" w:rightChars="162"/>
        <w:jc w:val="both"/>
        <w:rPr>
          <w:rFonts w:ascii="Verdana" w:hAnsi="Verdana"/>
          <w:sz w:val="21"/>
          <w:szCs w:val="21"/>
          <w:lang w:val="ro-RO"/>
        </w:rPr>
      </w:pPr>
    </w:p>
    <w:p>
      <w:pPr>
        <w:numPr>
          <w:ilvl w:val="0"/>
          <w:numId w:val="0"/>
        </w:numPr>
        <w:ind w:right="389" w:rightChars="162"/>
        <w:jc w:val="both"/>
        <w:rPr>
          <w:rFonts w:ascii="Verdana" w:hAnsi="Verdana"/>
          <w:sz w:val="21"/>
          <w:szCs w:val="21"/>
          <w:lang w:val="ro-RO"/>
        </w:rPr>
      </w:pPr>
      <w:r>
        <w:rPr>
          <w:rFonts w:ascii="Verdana" w:hAnsi="Verdana"/>
          <w:sz w:val="21"/>
          <w:szCs w:val="21"/>
          <w:lang w:val="ro-RO"/>
        </w:rPr>
        <w:t>Sursele de finanțare a contractului de servicii care urmează a fi atribuit: bugetul local.</w:t>
      </w:r>
    </w:p>
    <w:p>
      <w:pPr>
        <w:numPr>
          <w:ilvl w:val="0"/>
          <w:numId w:val="0"/>
        </w:numPr>
        <w:ind w:right="389" w:rightChars="162"/>
        <w:jc w:val="both"/>
        <w:rPr>
          <w:rFonts w:ascii="Verdana" w:hAnsi="Verdana"/>
          <w:sz w:val="21"/>
          <w:szCs w:val="21"/>
          <w:lang w:val="ro-RO"/>
        </w:rPr>
      </w:pPr>
    </w:p>
    <w:p>
      <w:pPr>
        <w:numPr>
          <w:ilvl w:val="0"/>
          <w:numId w:val="0"/>
        </w:numPr>
        <w:ind w:right="389" w:rightChars="162"/>
        <w:jc w:val="both"/>
        <w:rPr>
          <w:rFonts w:ascii="Verdana" w:hAnsi="Verdana"/>
          <w:b w:val="0"/>
          <w:bCs w:val="0"/>
          <w:sz w:val="21"/>
          <w:szCs w:val="21"/>
          <w:lang w:val="ro-RO"/>
        </w:rPr>
      </w:pPr>
      <w:r>
        <w:rPr>
          <w:rFonts w:ascii="Verdana" w:hAnsi="Verdana"/>
          <w:b/>
          <w:bCs/>
          <w:sz w:val="21"/>
          <w:szCs w:val="21"/>
          <w:lang w:val="ro-RO"/>
        </w:rPr>
        <w:t xml:space="preserve">A.1.2. </w:t>
      </w:r>
      <w:r>
        <w:rPr>
          <w:rFonts w:ascii="Verdana" w:hAnsi="Verdana"/>
          <w:b w:val="0"/>
          <w:bCs w:val="0"/>
          <w:sz w:val="21"/>
          <w:szCs w:val="21"/>
          <w:lang w:val="ro-RO"/>
        </w:rPr>
        <w:t xml:space="preserve">Obiectul contractului de prestări servicii: achiziționarea, conform specificatiilor din caietul de sarcini, a serviciilor </w:t>
      </w:r>
      <w:r>
        <w:rPr>
          <w:rFonts w:ascii="Verdana" w:hAnsi="Verdana"/>
          <w:b w:val="0"/>
          <w:bCs w:val="0"/>
          <w:color w:val="000000"/>
          <w:sz w:val="21"/>
          <w:szCs w:val="21"/>
          <w:lang w:val="en-US" w:eastAsia="ro-RO"/>
        </w:rPr>
        <w:t>de formare profesională pentru ocupația de asistent personal al persoanei cu handicap grav.</w:t>
      </w:r>
    </w:p>
    <w:p>
      <w:pPr>
        <w:numPr>
          <w:ilvl w:val="0"/>
          <w:numId w:val="0"/>
        </w:numPr>
        <w:ind w:right="389" w:rightChars="162"/>
        <w:jc w:val="both"/>
        <w:rPr>
          <w:rFonts w:ascii="Verdana" w:hAnsi="Verdana"/>
          <w:b w:val="0"/>
          <w:bCs w:val="0"/>
          <w:sz w:val="21"/>
          <w:szCs w:val="21"/>
          <w:lang w:val="ro-RO"/>
        </w:rPr>
      </w:pPr>
    </w:p>
    <w:p>
      <w:pPr>
        <w:numPr>
          <w:ilvl w:val="0"/>
          <w:numId w:val="0"/>
        </w:numPr>
        <w:ind w:right="389" w:rightChars="162"/>
        <w:jc w:val="both"/>
        <w:rPr>
          <w:rFonts w:ascii="Verdana" w:hAnsi="Verdana"/>
          <w:b w:val="0"/>
          <w:bCs w:val="0"/>
          <w:sz w:val="21"/>
          <w:szCs w:val="21"/>
          <w:lang w:val="ro-RO"/>
        </w:rPr>
      </w:pPr>
      <w:r>
        <w:rPr>
          <w:rFonts w:ascii="Verdana" w:hAnsi="Verdana"/>
          <w:b w:val="0"/>
          <w:bCs w:val="0"/>
          <w:sz w:val="21"/>
          <w:szCs w:val="21"/>
          <w:lang w:val="ro-RO"/>
        </w:rPr>
        <w:t xml:space="preserve">Serviciile ce se achiziționează se încadrează în codul CPV </w:t>
      </w:r>
      <w:r>
        <w:rPr>
          <w:rFonts w:ascii="Verdana" w:hAnsi="Verdana"/>
          <w:b w:val="0"/>
          <w:bCs w:val="0"/>
          <w:sz w:val="21"/>
          <w:szCs w:val="21"/>
          <w:lang w:val="en-US" w:eastAsia="ro-RO"/>
        </w:rPr>
        <w:t>80511000-9 - Servicii de formare a personalului.</w:t>
      </w:r>
    </w:p>
    <w:p>
      <w:pPr>
        <w:numPr>
          <w:ilvl w:val="0"/>
          <w:numId w:val="0"/>
        </w:numPr>
        <w:tabs>
          <w:tab w:val="left" w:pos="10320"/>
        </w:tabs>
        <w:ind w:right="389" w:rightChars="162"/>
        <w:jc w:val="both"/>
        <w:rPr>
          <w:rFonts w:ascii="Verdana" w:hAnsi="Verdana"/>
          <w:b w:val="0"/>
          <w:bCs w:val="0"/>
          <w:sz w:val="21"/>
          <w:szCs w:val="21"/>
          <w:lang w:val="ro-RO"/>
        </w:rPr>
      </w:pPr>
    </w:p>
    <w:p>
      <w:pPr>
        <w:numPr>
          <w:ilvl w:val="0"/>
          <w:numId w:val="0"/>
        </w:numPr>
        <w:ind w:right="389" w:rightChars="162"/>
        <w:jc w:val="both"/>
        <w:rPr>
          <w:rFonts w:ascii="Verdana" w:hAnsi="Verdana"/>
          <w:b/>
          <w:bCs/>
          <w:sz w:val="21"/>
          <w:szCs w:val="21"/>
          <w:lang w:val="ro-RO"/>
        </w:rPr>
      </w:pPr>
      <w:r>
        <w:rPr>
          <w:rFonts w:ascii="Verdana" w:hAnsi="Verdana"/>
          <w:b w:val="0"/>
          <w:bCs w:val="0"/>
          <w:sz w:val="21"/>
          <w:szCs w:val="21"/>
          <w:lang w:val="ro-RO"/>
        </w:rPr>
        <w:t xml:space="preserve">Valoarea estimată maximă: </w:t>
      </w:r>
      <w:r>
        <w:rPr>
          <w:rFonts w:ascii="Verdana" w:hAnsi="Verdana"/>
          <w:b/>
          <w:bCs/>
          <w:sz w:val="21"/>
          <w:szCs w:val="21"/>
          <w:lang w:val="ro-RO"/>
        </w:rPr>
        <w:t xml:space="preserve">190.000 lei. </w:t>
      </w:r>
    </w:p>
    <w:p>
      <w:pPr>
        <w:numPr>
          <w:ilvl w:val="0"/>
          <w:numId w:val="0"/>
        </w:numPr>
        <w:ind w:right="389" w:rightChars="162"/>
        <w:jc w:val="both"/>
        <w:rPr>
          <w:rFonts w:ascii="Verdana" w:hAnsi="Verdana"/>
          <w:b/>
          <w:bCs/>
          <w:sz w:val="21"/>
          <w:szCs w:val="21"/>
          <w:lang w:val="ro-RO"/>
        </w:rPr>
      </w:pPr>
    </w:p>
    <w:p>
      <w:pPr>
        <w:numPr>
          <w:ilvl w:val="0"/>
          <w:numId w:val="0"/>
        </w:numPr>
        <w:ind w:right="389" w:rightChars="162"/>
        <w:jc w:val="both"/>
        <w:rPr>
          <w:rFonts w:ascii="Verdana" w:hAnsi="Verdana"/>
          <w:b/>
          <w:bCs/>
          <w:sz w:val="21"/>
          <w:szCs w:val="21"/>
          <w:lang w:val="ro-RO"/>
        </w:rPr>
      </w:pPr>
      <w:r>
        <w:rPr>
          <w:rFonts w:ascii="Verdana" w:hAnsi="Verdana"/>
          <w:b/>
          <w:bCs/>
          <w:sz w:val="21"/>
          <w:szCs w:val="21"/>
          <w:lang w:val="ro-RO"/>
        </w:rPr>
        <w:t>B. Condiții de participare</w:t>
      </w:r>
    </w:p>
    <w:p>
      <w:pPr>
        <w:numPr>
          <w:ilvl w:val="0"/>
          <w:numId w:val="0"/>
        </w:numPr>
        <w:ind w:right="389" w:rightChars="162"/>
        <w:jc w:val="both"/>
        <w:rPr>
          <w:rFonts w:ascii="Verdana" w:hAnsi="Verdana"/>
          <w:b/>
          <w:bCs/>
          <w:sz w:val="21"/>
          <w:szCs w:val="21"/>
          <w:lang w:val="ro-RO"/>
        </w:rPr>
      </w:pPr>
    </w:p>
    <w:p>
      <w:pPr>
        <w:numPr>
          <w:ilvl w:val="0"/>
          <w:numId w:val="0"/>
        </w:numPr>
        <w:ind w:right="389" w:rightChars="162"/>
        <w:jc w:val="both"/>
        <w:rPr>
          <w:rFonts w:ascii="Verdana" w:hAnsi="Verdana"/>
          <w:b w:val="0"/>
          <w:bCs w:val="0"/>
          <w:sz w:val="21"/>
          <w:szCs w:val="21"/>
          <w:lang w:val="ro-RO"/>
        </w:rPr>
      </w:pPr>
      <w:r>
        <w:rPr>
          <w:rFonts w:ascii="Verdana" w:hAnsi="Verdana"/>
          <w:b/>
          <w:bCs/>
          <w:sz w:val="21"/>
          <w:szCs w:val="21"/>
          <w:lang w:val="ro-RO"/>
        </w:rPr>
        <w:t>B.1.</w:t>
      </w:r>
      <w:r>
        <w:rPr>
          <w:rFonts w:ascii="Verdana" w:hAnsi="Verdana"/>
          <w:b w:val="0"/>
          <w:bCs w:val="0"/>
          <w:sz w:val="21"/>
          <w:szCs w:val="21"/>
          <w:lang w:val="ro-RO"/>
        </w:rPr>
        <w:t xml:space="preserve"> Situația personală a operatorilor economici, inclusiv cerințele referitoare la înscrierea în Registrul Comerțului sau al profesiei.</w:t>
      </w:r>
    </w:p>
    <w:p>
      <w:pPr>
        <w:numPr>
          <w:ilvl w:val="0"/>
          <w:numId w:val="0"/>
        </w:numPr>
        <w:ind w:right="389" w:rightChars="162"/>
        <w:jc w:val="both"/>
        <w:rPr>
          <w:rFonts w:ascii="Verdana" w:hAnsi="Verdana"/>
          <w:b w:val="0"/>
          <w:bCs w:val="0"/>
          <w:sz w:val="21"/>
          <w:szCs w:val="21"/>
          <w:lang w:val="ro-RO"/>
        </w:rPr>
      </w:pPr>
    </w:p>
    <w:p>
      <w:pPr>
        <w:numPr>
          <w:ilvl w:val="0"/>
          <w:numId w:val="0"/>
        </w:numPr>
        <w:ind w:right="389" w:rightChars="162"/>
        <w:jc w:val="both"/>
        <w:rPr>
          <w:rFonts w:ascii="Verdana" w:hAnsi="Verdana"/>
          <w:b/>
          <w:bCs/>
          <w:sz w:val="21"/>
          <w:szCs w:val="21"/>
          <w:lang w:val="ro-RO"/>
        </w:rPr>
      </w:pPr>
      <w:r>
        <w:rPr>
          <w:rFonts w:ascii="Verdana" w:hAnsi="Verdana"/>
          <w:b/>
          <w:bCs/>
          <w:sz w:val="21"/>
          <w:szCs w:val="21"/>
          <w:lang w:val="ro-RO"/>
        </w:rPr>
        <w:t>B.1. a) Situația personală a ofertantului</w:t>
      </w:r>
    </w:p>
    <w:p>
      <w:pPr>
        <w:numPr>
          <w:ilvl w:val="0"/>
          <w:numId w:val="0"/>
        </w:numPr>
        <w:ind w:right="389" w:rightChars="162"/>
        <w:jc w:val="both"/>
        <w:rPr>
          <w:rFonts w:ascii="Verdana" w:hAnsi="Verdana"/>
          <w:b w:val="0"/>
          <w:bCs w:val="0"/>
          <w:sz w:val="21"/>
          <w:szCs w:val="21"/>
          <w:lang w:val="ro-RO"/>
        </w:rPr>
      </w:pPr>
      <w:r>
        <w:rPr>
          <w:rFonts w:ascii="Verdana" w:hAnsi="Verdana"/>
          <w:b/>
          <w:bCs/>
          <w:sz w:val="21"/>
          <w:szCs w:val="21"/>
          <w:lang w:val="ro-RO"/>
        </w:rPr>
        <w:t>Cerința 1</w:t>
      </w:r>
      <w:r>
        <w:rPr>
          <w:rFonts w:ascii="Verdana" w:hAnsi="Verdana"/>
          <w:b w:val="0"/>
          <w:bCs w:val="0"/>
          <w:sz w:val="21"/>
          <w:szCs w:val="21"/>
          <w:lang w:val="ro-RO"/>
        </w:rPr>
        <w:t>: Ofertanții, terții susținători si subcontractanții nu trebuie să se regăsească in situațiile prevăzute la art. 164, 165, 167 din Legea nr. 98/2016 privind achizițiile publice.</w:t>
      </w:r>
    </w:p>
    <w:p>
      <w:pPr>
        <w:numPr>
          <w:ilvl w:val="0"/>
          <w:numId w:val="0"/>
        </w:numPr>
        <w:ind w:right="389" w:rightChars="162"/>
        <w:jc w:val="both"/>
        <w:rPr>
          <w:rFonts w:ascii="Verdana" w:hAnsi="Verdana"/>
          <w:b w:val="0"/>
          <w:bCs w:val="0"/>
          <w:sz w:val="21"/>
          <w:szCs w:val="21"/>
          <w:lang w:val="ro-RO"/>
        </w:rPr>
      </w:pPr>
      <w:r>
        <w:rPr>
          <w:rFonts w:ascii="Verdana" w:hAnsi="Verdana"/>
          <w:b/>
          <w:bCs/>
          <w:sz w:val="21"/>
          <w:szCs w:val="21"/>
          <w:lang w:val="ro-RO"/>
        </w:rPr>
        <w:t>Modalitatea de îndeplinire</w:t>
      </w:r>
      <w:r>
        <w:rPr>
          <w:rFonts w:ascii="Verdana" w:hAnsi="Verdana"/>
          <w:b w:val="0"/>
          <w:bCs w:val="0"/>
          <w:sz w:val="21"/>
          <w:szCs w:val="21"/>
          <w:lang w:val="ro-RO"/>
        </w:rPr>
        <w:t>: Completare si prezentare în original a unei declarații privind neîncadrarea in situațiile prevăzute la art. 164, 165, 167 din Legea nr. 98/2016 - Formularele 1 si 2 din secțiunea Modele Formulare.</w:t>
      </w:r>
    </w:p>
    <w:p>
      <w:pPr>
        <w:numPr>
          <w:ilvl w:val="0"/>
          <w:numId w:val="0"/>
        </w:numPr>
        <w:ind w:right="389" w:rightChars="162"/>
        <w:jc w:val="both"/>
        <w:rPr>
          <w:rFonts w:ascii="Verdana" w:hAnsi="Verdana"/>
          <w:b w:val="0"/>
          <w:bCs w:val="0"/>
          <w:sz w:val="21"/>
          <w:szCs w:val="21"/>
          <w:lang w:val="ro-RO"/>
        </w:rPr>
      </w:pPr>
      <w:r>
        <w:rPr>
          <w:rFonts w:ascii="Verdana" w:hAnsi="Verdana"/>
          <w:b/>
          <w:bCs/>
          <w:sz w:val="21"/>
          <w:szCs w:val="21"/>
          <w:lang w:val="ro-RO"/>
        </w:rPr>
        <w:t>Cerința 2</w:t>
      </w:r>
      <w:r>
        <w:rPr>
          <w:rFonts w:ascii="Verdana" w:hAnsi="Verdana"/>
          <w:b w:val="0"/>
          <w:bCs w:val="0"/>
          <w:sz w:val="21"/>
          <w:szCs w:val="21"/>
          <w:lang w:val="ro-RO"/>
        </w:rPr>
        <w:t>: Prezentarea certificatelor constatatoare prin care operatorul economic îsi îndeplineste obligația privind plata impozitelor, taxelor sau contribuțiilor la bugetul general consolidat (buget local, buget de stat, etc.); cerința se consideră îndeplinită dacă operatorul economic îsi indeplineste obligatiile prin plata impozitelor, taxelor sau contribuțiilor la bugetul consolidat, ori prin alte modalități de stingere a acestora sau beneficiază, în condițiile legii, de esalonarea acestora sau de alte facilități în cedarea plății acestora, inclusiv a eventualelor dobânzi acumulate sau a amenzilor. Din certificatul/certificatele prezentate trebuie să reiasă că ofertantul nu are datorii restante la momentul prezentării lor.</w:t>
      </w:r>
    </w:p>
    <w:p>
      <w:pPr>
        <w:numPr>
          <w:ilvl w:val="0"/>
          <w:numId w:val="0"/>
        </w:numPr>
        <w:ind w:right="389" w:rightChars="162"/>
        <w:jc w:val="both"/>
        <w:rPr>
          <w:rFonts w:ascii="Verdana" w:hAnsi="Verdana"/>
          <w:b w:val="0"/>
          <w:bCs w:val="0"/>
          <w:sz w:val="21"/>
          <w:szCs w:val="21"/>
          <w:lang w:val="ro-RO"/>
        </w:rPr>
      </w:pPr>
      <w:r>
        <w:rPr>
          <w:rFonts w:ascii="Verdana" w:hAnsi="Verdana"/>
          <w:b w:val="0"/>
          <w:bCs w:val="0"/>
          <w:sz w:val="21"/>
          <w:szCs w:val="21"/>
          <w:lang w:val="ro-RO"/>
        </w:rPr>
        <w:t>În cazul în care mai mulți operatori economici participă în comun la procedura de atribuire, îndeplinirea cerinței se demonstrează de fiecare operator economic în parte.</w:t>
      </w:r>
    </w:p>
    <w:p>
      <w:pPr>
        <w:numPr>
          <w:ilvl w:val="0"/>
          <w:numId w:val="0"/>
        </w:numPr>
        <w:ind w:right="389" w:rightChars="162"/>
        <w:jc w:val="both"/>
        <w:rPr>
          <w:rFonts w:ascii="Verdana" w:hAnsi="Verdana"/>
          <w:b w:val="0"/>
          <w:bCs w:val="0"/>
          <w:sz w:val="21"/>
          <w:szCs w:val="21"/>
          <w:lang w:val="ro-RO"/>
        </w:rPr>
      </w:pPr>
      <w:r>
        <w:rPr>
          <w:rFonts w:ascii="Verdana" w:hAnsi="Verdana"/>
          <w:b/>
          <w:bCs/>
          <w:sz w:val="21"/>
          <w:szCs w:val="21"/>
          <w:lang w:val="ro-RO"/>
        </w:rPr>
        <w:t>Modalitatea de îndeplinire</w:t>
      </w:r>
      <w:r>
        <w:rPr>
          <w:rFonts w:ascii="Verdana" w:hAnsi="Verdana"/>
          <w:b w:val="0"/>
          <w:bCs w:val="0"/>
          <w:sz w:val="21"/>
          <w:szCs w:val="21"/>
          <w:lang w:val="ro-RO"/>
        </w:rPr>
        <w:t>:</w:t>
      </w:r>
    </w:p>
    <w:p>
      <w:pPr>
        <w:numPr>
          <w:ilvl w:val="0"/>
          <w:numId w:val="0"/>
        </w:numPr>
        <w:ind w:right="389" w:rightChars="162"/>
        <w:jc w:val="both"/>
        <w:rPr>
          <w:rFonts w:ascii="Verdana" w:hAnsi="Verdana"/>
          <w:b w:val="0"/>
          <w:bCs w:val="0"/>
          <w:sz w:val="21"/>
          <w:szCs w:val="21"/>
          <w:lang w:val="ro-RO"/>
        </w:rPr>
      </w:pPr>
      <w:r>
        <w:rPr>
          <w:rFonts w:ascii="Verdana" w:hAnsi="Verdana"/>
          <w:b w:val="0"/>
          <w:bCs w:val="0"/>
          <w:sz w:val="21"/>
          <w:szCs w:val="21"/>
          <w:lang w:val="ro-RO"/>
        </w:rPr>
        <w:t>A)certificat de atestare fiscală emis de Serviciul Public de Impozite, Taxe si alte Venituri ale Bugetului Local de plată a datoriilor către bugetul local.</w:t>
      </w:r>
    </w:p>
    <w:p>
      <w:pPr>
        <w:numPr>
          <w:ilvl w:val="0"/>
          <w:numId w:val="0"/>
        </w:numPr>
        <w:ind w:right="389" w:rightChars="162"/>
        <w:jc w:val="both"/>
        <w:rPr>
          <w:rFonts w:ascii="Verdana" w:hAnsi="Verdana"/>
          <w:b w:val="0"/>
          <w:bCs w:val="0"/>
          <w:sz w:val="21"/>
          <w:szCs w:val="21"/>
          <w:lang w:val="ro-RO"/>
        </w:rPr>
      </w:pPr>
      <w:r>
        <w:rPr>
          <w:rFonts w:ascii="Verdana" w:hAnsi="Verdana"/>
          <w:b w:val="0"/>
          <w:bCs w:val="0"/>
          <w:sz w:val="21"/>
          <w:szCs w:val="21"/>
          <w:lang w:val="ro-RO"/>
        </w:rPr>
        <w:t>B) certificat de atestare fiscală emis de M.F.P. - A.N.A.F. a județului unde îsi desfăsoară activitatea, de plată a datoriilor către bugetul local.</w:t>
      </w:r>
    </w:p>
    <w:p>
      <w:pPr>
        <w:numPr>
          <w:ilvl w:val="0"/>
          <w:numId w:val="0"/>
        </w:numPr>
        <w:ind w:right="389" w:rightChars="162"/>
        <w:jc w:val="both"/>
        <w:rPr>
          <w:rFonts w:ascii="Verdana" w:hAnsi="Verdana"/>
          <w:b w:val="0"/>
          <w:bCs w:val="0"/>
          <w:sz w:val="21"/>
          <w:szCs w:val="21"/>
          <w:lang w:val="ro-RO"/>
        </w:rPr>
      </w:pPr>
      <w:r>
        <w:rPr>
          <w:rFonts w:ascii="Verdana" w:hAnsi="Verdana"/>
          <w:b/>
          <w:bCs/>
          <w:sz w:val="21"/>
          <w:szCs w:val="21"/>
          <w:lang w:val="ro-RO"/>
        </w:rPr>
        <w:t>Cerința 3</w:t>
      </w:r>
      <w:r>
        <w:rPr>
          <w:rFonts w:ascii="Verdana" w:hAnsi="Verdana"/>
          <w:b w:val="0"/>
          <w:bCs w:val="0"/>
          <w:sz w:val="21"/>
          <w:szCs w:val="21"/>
          <w:lang w:val="ro-RO"/>
        </w:rPr>
        <w:t>: neincadrarea in dispozitiile art. 60 din Legea nr. 98/2016 privind achizițiile publice.</w:t>
      </w:r>
    </w:p>
    <w:p>
      <w:pPr>
        <w:numPr>
          <w:ilvl w:val="0"/>
          <w:numId w:val="0"/>
        </w:numPr>
        <w:ind w:right="389" w:rightChars="162"/>
        <w:jc w:val="both"/>
        <w:rPr>
          <w:rFonts w:ascii="Verdana" w:hAnsi="Verdana"/>
          <w:b w:val="0"/>
          <w:bCs w:val="0"/>
          <w:sz w:val="21"/>
          <w:szCs w:val="21"/>
          <w:lang w:val="ro-RO"/>
        </w:rPr>
      </w:pPr>
      <w:r>
        <w:rPr>
          <w:rFonts w:ascii="Verdana" w:hAnsi="Verdana"/>
          <w:b w:val="0"/>
          <w:bCs w:val="0"/>
          <w:sz w:val="21"/>
          <w:szCs w:val="21"/>
          <w:lang w:val="ro-RO"/>
        </w:rPr>
        <w:t>Ofertanții vor prezenta declarația privind neîncadrarea în dispozițiile art. 60 din Legea nr. 98/2016 privind achizițiile publice.</w:t>
      </w:r>
    </w:p>
    <w:p>
      <w:pPr>
        <w:numPr>
          <w:ilvl w:val="0"/>
          <w:numId w:val="0"/>
        </w:numPr>
        <w:ind w:right="389" w:rightChars="162"/>
        <w:jc w:val="both"/>
        <w:rPr>
          <w:rFonts w:ascii="Verdana" w:hAnsi="Verdana"/>
          <w:b w:val="0"/>
          <w:bCs w:val="0"/>
          <w:sz w:val="21"/>
          <w:szCs w:val="21"/>
          <w:lang w:val="ro-RO"/>
        </w:rPr>
      </w:pPr>
      <w:r>
        <w:rPr>
          <w:rFonts w:ascii="Verdana" w:hAnsi="Verdana"/>
          <w:b w:val="0"/>
          <w:bCs w:val="0"/>
          <w:sz w:val="21"/>
          <w:szCs w:val="21"/>
          <w:lang w:val="ro-RO"/>
        </w:rPr>
        <w:t>Persoanele cu funcție de decizie din cadrul autorității contractante sunt: Mereuță Emil Andrei, Bărbatu Andrada, Zahariciuc Iuliana, Velica Ecaterina, Leu Aurelia, Mădularu Anca Claudia, Mitu Silvia, Ou Daniela, Rosu Maria, Zainea Georgiana, Trască Aurora, Cocos Florin Adrian.</w:t>
      </w:r>
    </w:p>
    <w:p>
      <w:pPr>
        <w:numPr>
          <w:ilvl w:val="0"/>
          <w:numId w:val="0"/>
        </w:numPr>
        <w:ind w:right="389" w:rightChars="162"/>
        <w:jc w:val="both"/>
        <w:rPr>
          <w:rFonts w:ascii="Verdana" w:hAnsi="Verdana"/>
          <w:b w:val="0"/>
          <w:bCs w:val="0"/>
          <w:sz w:val="21"/>
          <w:szCs w:val="21"/>
          <w:lang w:val="ro-RO"/>
        </w:rPr>
      </w:pPr>
      <w:r>
        <w:rPr>
          <w:rFonts w:ascii="Verdana" w:hAnsi="Verdana"/>
          <w:b w:val="0"/>
          <w:bCs w:val="0"/>
          <w:sz w:val="21"/>
          <w:szCs w:val="21"/>
          <w:lang w:val="ro-RO"/>
        </w:rPr>
        <w:t xml:space="preserve">Modalitate de îndeplinire: completare si prezentare în original a </w:t>
      </w:r>
      <w:r>
        <w:rPr>
          <w:rFonts w:ascii="Verdana" w:hAnsi="Verdana"/>
          <w:b w:val="0"/>
          <w:bCs w:val="0"/>
          <w:sz w:val="21"/>
          <w:szCs w:val="21"/>
          <w:shd w:val="clear"/>
          <w:lang w:val="ro-RO"/>
        </w:rPr>
        <w:t>Formularului 3</w:t>
      </w:r>
      <w:r>
        <w:rPr>
          <w:rFonts w:ascii="Verdana" w:hAnsi="Verdana"/>
          <w:b w:val="0"/>
          <w:bCs w:val="0"/>
          <w:sz w:val="21"/>
          <w:szCs w:val="21"/>
          <w:lang w:val="ro-RO"/>
        </w:rPr>
        <w:t xml:space="preserve"> din secțiunea Modele Formulare. Se va prezenta Declarație privind neîncadrarea în prevederile art. 60.</w:t>
      </w:r>
    </w:p>
    <w:p>
      <w:pPr>
        <w:numPr>
          <w:ilvl w:val="0"/>
          <w:numId w:val="0"/>
        </w:numPr>
        <w:ind w:right="389" w:rightChars="162"/>
        <w:jc w:val="both"/>
        <w:rPr>
          <w:rFonts w:ascii="Verdana" w:hAnsi="Verdana"/>
          <w:b w:val="0"/>
          <w:bCs w:val="0"/>
          <w:sz w:val="21"/>
          <w:szCs w:val="21"/>
          <w:lang w:val="ro-RO"/>
        </w:rPr>
      </w:pPr>
    </w:p>
    <w:p>
      <w:pPr>
        <w:numPr>
          <w:ilvl w:val="0"/>
          <w:numId w:val="0"/>
        </w:numPr>
        <w:ind w:right="389" w:rightChars="162"/>
        <w:jc w:val="both"/>
        <w:rPr>
          <w:rFonts w:ascii="Verdana" w:hAnsi="Verdana"/>
          <w:b/>
          <w:bCs/>
          <w:sz w:val="21"/>
          <w:szCs w:val="21"/>
          <w:lang w:val="ro-RO"/>
        </w:rPr>
      </w:pPr>
      <w:r>
        <w:rPr>
          <w:rFonts w:ascii="Verdana" w:hAnsi="Verdana"/>
          <w:b/>
          <w:bCs/>
          <w:sz w:val="21"/>
          <w:szCs w:val="21"/>
          <w:lang w:val="ro-RO"/>
        </w:rPr>
        <w:t>B.1. b) Capacitatea de exercitare a activității profesionale</w:t>
      </w:r>
    </w:p>
    <w:p>
      <w:pPr>
        <w:numPr>
          <w:ilvl w:val="0"/>
          <w:numId w:val="0"/>
        </w:numPr>
        <w:ind w:right="389" w:rightChars="162"/>
        <w:jc w:val="both"/>
        <w:rPr>
          <w:rFonts w:ascii="Verdana" w:hAnsi="Verdana"/>
          <w:b w:val="0"/>
          <w:bCs w:val="0"/>
          <w:sz w:val="21"/>
          <w:szCs w:val="21"/>
          <w:lang w:val="ro-RO"/>
        </w:rPr>
      </w:pPr>
      <w:r>
        <w:rPr>
          <w:rFonts w:ascii="Verdana" w:hAnsi="Verdana"/>
          <w:b w:val="0"/>
          <w:bCs w:val="0"/>
          <w:sz w:val="21"/>
          <w:szCs w:val="21"/>
          <w:lang w:val="ro-RO"/>
        </w:rPr>
        <w:t>Informații si formalități necesare pentru evaluarea respectării cerinței menționate.</w:t>
      </w:r>
    </w:p>
    <w:p>
      <w:pPr>
        <w:numPr>
          <w:ilvl w:val="0"/>
          <w:numId w:val="0"/>
        </w:numPr>
        <w:ind w:right="389" w:rightChars="162"/>
        <w:jc w:val="both"/>
        <w:rPr>
          <w:rFonts w:ascii="Verdana" w:hAnsi="Verdana"/>
          <w:b w:val="0"/>
          <w:bCs w:val="0"/>
          <w:sz w:val="21"/>
          <w:szCs w:val="21"/>
          <w:lang w:val="ro-RO"/>
        </w:rPr>
      </w:pPr>
      <w:r>
        <w:rPr>
          <w:rFonts w:ascii="Verdana" w:hAnsi="Verdana"/>
          <w:b/>
          <w:bCs/>
          <w:sz w:val="21"/>
          <w:szCs w:val="21"/>
          <w:lang w:val="ro-RO"/>
        </w:rPr>
        <w:t>Cerința 1</w:t>
      </w:r>
      <w:r>
        <w:rPr>
          <w:rFonts w:ascii="Verdana" w:hAnsi="Verdana"/>
          <w:b w:val="0"/>
          <w:bCs w:val="0"/>
          <w:sz w:val="21"/>
          <w:szCs w:val="21"/>
          <w:lang w:val="ro-RO"/>
        </w:rPr>
        <w:t>: operatorii economici care depun ofertă trebuie să dovedescă o formă de înregistrare în condițiile legii din țara de rezidență, din care să reiasa ca operatorul economic este legal constituit, ca nu se afla in niciuna din situațiile de anulare a constituirii, precum si faptul că are capacitatea profesională de a realiza activitățile care fac obiectul contractului.</w:t>
      </w:r>
    </w:p>
    <w:p>
      <w:pPr>
        <w:spacing w:line="239" w:lineRule="auto"/>
        <w:ind w:right="389" w:rightChars="162"/>
        <w:jc w:val="both"/>
        <w:rPr>
          <w:rFonts w:ascii="Verdana" w:hAnsi="Verdana" w:eastAsia="Verdana"/>
          <w:sz w:val="22"/>
        </w:rPr>
      </w:pPr>
      <w:r>
        <w:rPr>
          <w:rFonts w:ascii="Verdana" w:hAnsi="Verdana" w:eastAsia="Verdana"/>
          <w:b/>
          <w:sz w:val="22"/>
        </w:rPr>
        <w:t xml:space="preserve">Modalitatea de îndeplinire: </w:t>
      </w:r>
      <w:r>
        <w:rPr>
          <w:rFonts w:ascii="Verdana" w:hAnsi="Verdana" w:eastAsia="Verdana"/>
          <w:sz w:val="22"/>
        </w:rPr>
        <w:t>Certificatul ONRC/documente echivalente emise în</w:t>
      </w:r>
    </w:p>
    <w:p>
      <w:pPr>
        <w:spacing w:line="4"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sz w:val="22"/>
        </w:rPr>
      </w:pPr>
      <w:r>
        <w:rPr>
          <w:rFonts w:ascii="Verdana" w:hAnsi="Verdana" w:eastAsia="Verdana"/>
          <w:sz w:val="22"/>
        </w:rPr>
        <w:t>țara de rezidență care trebuie sa fie valabile la data prezentării. Operatorul economic trebuie să aibe în obiectul de activitate autorizat, principal sau secundar, corespondent al obiectului prezentului contract.</w:t>
      </w:r>
    </w:p>
    <w:p>
      <w:pPr>
        <w:spacing w:line="3" w:lineRule="exact"/>
        <w:ind w:right="389" w:rightChars="162"/>
        <w:jc w:val="both"/>
        <w:rPr>
          <w:rFonts w:ascii="Times New Roman" w:hAnsi="Times New Roman" w:eastAsia="Times New Roman"/>
        </w:rPr>
      </w:pPr>
    </w:p>
    <w:p>
      <w:pPr>
        <w:spacing w:line="238" w:lineRule="auto"/>
        <w:ind w:right="389" w:rightChars="162"/>
        <w:jc w:val="both"/>
        <w:rPr>
          <w:rFonts w:ascii="Verdana" w:hAnsi="Verdana" w:eastAsia="Verdana"/>
          <w:sz w:val="22"/>
        </w:rPr>
      </w:pPr>
      <w:r>
        <w:rPr>
          <w:rFonts w:ascii="Verdana" w:hAnsi="Verdana" w:eastAsia="Verdana"/>
          <w:sz w:val="22"/>
        </w:rPr>
        <w:t>In cazul unei asocieri, terți susținători, subcontractant, fiecare este obligat să prezinte documentele din această secțiune conform Leg</w:t>
      </w:r>
      <w:r>
        <w:rPr>
          <w:rFonts w:ascii="Verdana" w:hAnsi="Verdana" w:eastAsia="Verdana"/>
          <w:sz w:val="22"/>
          <w:lang w:val="ro-RO"/>
        </w:rPr>
        <w:t>ii</w:t>
      </w:r>
      <w:r>
        <w:rPr>
          <w:rFonts w:ascii="Verdana" w:hAnsi="Verdana" w:eastAsia="Verdana"/>
          <w:sz w:val="22"/>
        </w:rPr>
        <w:t xml:space="preserve"> 98/2016.</w:t>
      </w:r>
    </w:p>
    <w:p>
      <w:pPr>
        <w:spacing w:line="5"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sz w:val="22"/>
        </w:rPr>
      </w:pPr>
      <w:r>
        <w:rPr>
          <w:rFonts w:ascii="Verdana" w:hAnsi="Verdana" w:eastAsia="Verdana"/>
          <w:sz w:val="22"/>
        </w:rPr>
        <w:t>Se va prezenta certificatul constatator (original/copie lizibilă semnată de ofertant cu mențiunea “conform cu originalul”) emis de Registrul National al Registrului Comerțului sau, pentru persoanele juridice străine, document echivalent emis în țara de rezidență prin care se dovedește forma de înregistrare ca persoană fizică/juridică.</w:t>
      </w:r>
    </w:p>
    <w:p>
      <w:pPr>
        <w:spacing w:line="6" w:lineRule="exact"/>
        <w:ind w:right="389" w:rightChars="162"/>
        <w:jc w:val="both"/>
        <w:rPr>
          <w:rFonts w:ascii="Times New Roman" w:hAnsi="Times New Roman" w:eastAsia="Times New Roman"/>
        </w:rPr>
      </w:pPr>
    </w:p>
    <w:p>
      <w:pPr>
        <w:spacing w:line="238" w:lineRule="auto"/>
        <w:ind w:right="389" w:rightChars="162"/>
        <w:jc w:val="both"/>
        <w:rPr>
          <w:rFonts w:ascii="Verdana" w:hAnsi="Verdana" w:eastAsia="Verdana"/>
          <w:sz w:val="22"/>
        </w:rPr>
      </w:pPr>
      <w:r>
        <w:rPr>
          <w:rFonts w:ascii="Verdana" w:hAnsi="Verdana" w:eastAsia="Verdana"/>
          <w:sz w:val="22"/>
        </w:rPr>
        <w:t>Informațiile cuprinse în certificatul constatator trebuie să fie reale, valabile la data prezentării acestuia.</w:t>
      </w:r>
    </w:p>
    <w:p>
      <w:pPr>
        <w:spacing w:line="3" w:lineRule="exact"/>
        <w:ind w:right="389" w:rightChars="162"/>
        <w:jc w:val="both"/>
        <w:rPr>
          <w:rFonts w:ascii="Times New Roman" w:hAnsi="Times New Roman" w:eastAsia="Times New Roman"/>
        </w:rPr>
      </w:pPr>
    </w:p>
    <w:p>
      <w:pPr>
        <w:spacing w:line="0" w:lineRule="atLeast"/>
        <w:ind w:right="389" w:rightChars="162"/>
        <w:jc w:val="both"/>
        <w:rPr>
          <w:rFonts w:ascii="Verdana" w:hAnsi="Verdana" w:eastAsia="Verdana"/>
          <w:sz w:val="22"/>
        </w:rPr>
      </w:pPr>
      <w:r>
        <w:rPr>
          <w:rFonts w:ascii="Verdana" w:hAnsi="Verdana" w:eastAsia="Verdana"/>
          <w:sz w:val="22"/>
        </w:rPr>
        <w:t>În cazul unei asocieri de operatori economici, fiecare dintre membrii asocierii trebuie să prezinte acest document pentru partea de contract pe care o va realiza. Din Certificatul constatator sau documentul echivalent, trebuie să rezulte obiectul de activitate al respectivului operator economic.</w:t>
      </w:r>
    </w:p>
    <w:p>
      <w:pPr>
        <w:spacing w:line="1" w:lineRule="exact"/>
        <w:ind w:right="389" w:rightChars="162"/>
        <w:jc w:val="both"/>
        <w:rPr>
          <w:rFonts w:ascii="Times New Roman" w:hAnsi="Times New Roman" w:eastAsia="Times New Roman"/>
        </w:rPr>
      </w:pPr>
    </w:p>
    <w:p>
      <w:pPr>
        <w:spacing w:line="238" w:lineRule="auto"/>
        <w:ind w:right="389" w:rightChars="162"/>
        <w:jc w:val="both"/>
        <w:rPr>
          <w:rFonts w:ascii="Verdana" w:hAnsi="Verdana" w:eastAsia="Verdana"/>
          <w:sz w:val="22"/>
        </w:rPr>
      </w:pPr>
      <w:r>
        <w:rPr>
          <w:rFonts w:ascii="Verdana" w:hAnsi="Verdana" w:eastAsia="Verdana"/>
          <w:sz w:val="22"/>
        </w:rPr>
        <w:t>Obiectul contractului trebuie să aibă corespondent în codul CAEN din certificatul constatator sau din documentul echivalent.</w:t>
      </w:r>
    </w:p>
    <w:p>
      <w:pPr>
        <w:spacing w:line="239" w:lineRule="auto"/>
        <w:ind w:right="389" w:rightChars="162"/>
        <w:jc w:val="both"/>
        <w:rPr>
          <w:rFonts w:ascii="Verdana" w:hAnsi="Verdana" w:eastAsia="Verdana"/>
          <w:sz w:val="22"/>
        </w:rPr>
      </w:pPr>
      <w:bookmarkStart w:id="0" w:name="page4"/>
      <w:bookmarkEnd w:id="0"/>
      <w:r>
        <w:rPr>
          <w:rFonts w:ascii="Verdana" w:hAnsi="Verdana" w:eastAsia="Verdana"/>
          <w:b/>
          <w:sz w:val="22"/>
        </w:rPr>
        <w:t>NOTA</w:t>
      </w:r>
      <w:r>
        <w:rPr>
          <w:rFonts w:ascii="Verdana" w:hAnsi="Verdana" w:eastAsia="Verdana"/>
          <w:sz w:val="22"/>
        </w:rPr>
        <w:t>: Documentele</w:t>
      </w:r>
      <w:r>
        <w:rPr>
          <w:rFonts w:ascii="Verdana" w:hAnsi="Verdana" w:eastAsia="Verdana"/>
          <w:b/>
          <w:sz w:val="22"/>
        </w:rPr>
        <w:t xml:space="preserve"> </w:t>
      </w:r>
      <w:r>
        <w:rPr>
          <w:rFonts w:ascii="Verdana" w:hAnsi="Verdana" w:eastAsia="Verdana"/>
          <w:sz w:val="22"/>
        </w:rPr>
        <w:t>se prezintă</w:t>
      </w:r>
      <w:r>
        <w:rPr>
          <w:rFonts w:ascii="Verdana" w:hAnsi="Verdana" w:eastAsia="Verdana"/>
          <w:b/>
          <w:sz w:val="22"/>
        </w:rPr>
        <w:t xml:space="preserve"> </w:t>
      </w:r>
      <w:r>
        <w:rPr>
          <w:rFonts w:ascii="Verdana" w:hAnsi="Verdana" w:eastAsia="Verdana"/>
          <w:sz w:val="22"/>
        </w:rPr>
        <w:t>în original/copie</w:t>
      </w:r>
      <w:r>
        <w:rPr>
          <w:rFonts w:ascii="Verdana" w:hAnsi="Verdana" w:eastAsia="Verdana"/>
          <w:b/>
          <w:sz w:val="22"/>
        </w:rPr>
        <w:t xml:space="preserve"> </w:t>
      </w:r>
      <w:r>
        <w:rPr>
          <w:rFonts w:ascii="Verdana" w:hAnsi="Verdana" w:eastAsia="Verdana"/>
          <w:sz w:val="22"/>
        </w:rPr>
        <w:t>lizibilă semnată de ofertant cu</w:t>
      </w:r>
      <w:r>
        <w:rPr>
          <w:rFonts w:ascii="Verdana" w:hAnsi="Verdana" w:eastAsia="Verdana"/>
          <w:b/>
          <w:sz w:val="22"/>
        </w:rPr>
        <w:t xml:space="preserve"> </w:t>
      </w:r>
      <w:r>
        <w:rPr>
          <w:rFonts w:ascii="Verdana" w:hAnsi="Verdana" w:eastAsia="Verdana"/>
          <w:sz w:val="22"/>
        </w:rPr>
        <w:t>mențiunea ,,conform cu originalul”.</w:t>
      </w:r>
    </w:p>
    <w:p>
      <w:pPr>
        <w:spacing w:line="3"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sz w:val="22"/>
          <w:lang w:val="ro-RO"/>
        </w:rPr>
      </w:pPr>
      <w:r>
        <w:rPr>
          <w:rFonts w:ascii="Verdana" w:hAnsi="Verdana" w:eastAsia="Verdana"/>
          <w:b/>
          <w:sz w:val="22"/>
        </w:rPr>
        <w:t xml:space="preserve">Cerinta 2): </w:t>
      </w:r>
      <w:r>
        <w:rPr>
          <w:rFonts w:ascii="Verdana" w:hAnsi="Verdana" w:eastAsia="Verdana"/>
          <w:sz w:val="22"/>
        </w:rPr>
        <w:t xml:space="preserve">Ofertantul va prezenta </w:t>
      </w:r>
      <w:r>
        <w:rPr>
          <w:rFonts w:ascii="Verdana" w:hAnsi="Verdana" w:eastAsia="Verdana"/>
          <w:sz w:val="22"/>
          <w:lang w:val="ro-RO"/>
        </w:rPr>
        <w:t>autorizație eliberată de Autoritatea Națională de Certificări pentru programul de formare profesională pentru ocupația asistent personal al persoanei cu handicap grav.</w:t>
      </w:r>
    </w:p>
    <w:p>
      <w:pPr>
        <w:spacing w:line="239" w:lineRule="auto"/>
        <w:ind w:right="389" w:rightChars="162"/>
        <w:jc w:val="both"/>
        <w:rPr>
          <w:rFonts w:ascii="Verdana" w:hAnsi="Verdana" w:eastAsia="Verdana"/>
          <w:b w:val="0"/>
          <w:bCs w:val="0"/>
          <w:sz w:val="22"/>
          <w:lang w:val="ro-RO"/>
        </w:rPr>
      </w:pPr>
      <w:r>
        <w:rPr>
          <w:rFonts w:ascii="Verdana" w:hAnsi="Verdana" w:eastAsia="Verdana"/>
          <w:b/>
          <w:bCs/>
          <w:sz w:val="22"/>
          <w:lang w:val="ro-RO"/>
        </w:rPr>
        <w:t xml:space="preserve">Modalitatea de îndeplinire: </w:t>
      </w:r>
      <w:r>
        <w:rPr>
          <w:rFonts w:ascii="Verdana" w:hAnsi="Verdana" w:eastAsia="Verdana"/>
          <w:b w:val="0"/>
          <w:bCs w:val="0"/>
          <w:sz w:val="22"/>
          <w:lang w:val="ro-RO"/>
        </w:rPr>
        <w:t xml:space="preserve">autorizație eliberata de ANC - Autoritatea Națională de Certificări, pentru programul de formare </w:t>
      </w:r>
      <w:r>
        <w:rPr>
          <w:rFonts w:ascii="Verdana" w:hAnsi="Verdana" w:eastAsia="Verdana"/>
          <w:sz w:val="22"/>
          <w:lang w:val="ro-RO"/>
        </w:rPr>
        <w:t xml:space="preserve">profesională pentru ocupația asistent personal al persoanei cu handicap grav. </w:t>
      </w:r>
      <w:r>
        <w:rPr>
          <w:rFonts w:ascii="Verdana" w:hAnsi="Verdana" w:eastAsia="Verdana"/>
          <w:b w:val="0"/>
          <w:bCs w:val="0"/>
          <w:sz w:val="22"/>
          <w:lang w:val="ro-RO"/>
        </w:rPr>
        <w:t>Ofertanții trebuie sa dețina acreditare ANC, în conformitate cu prevederile Ordonanței Guvernului nr. 129/2000 republicată, privind formarea profesionala a adulților, cu modificarile si completările ulterioare, ca operator autorizat. Autorizația trebuie sa fie valabilă la data depunerii ofertei si pe toata durata de execuție a contractului de achiziție publica.</w:t>
      </w:r>
    </w:p>
    <w:p>
      <w:pPr>
        <w:spacing w:line="239" w:lineRule="auto"/>
        <w:ind w:right="389" w:rightChars="162"/>
        <w:jc w:val="both"/>
        <w:rPr>
          <w:rFonts w:ascii="Verdana" w:hAnsi="Verdana" w:eastAsia="Verdana"/>
          <w:b w:val="0"/>
          <w:bCs/>
          <w:sz w:val="22"/>
          <w:lang w:val="ro-RO"/>
        </w:rPr>
      </w:pPr>
    </w:p>
    <w:p>
      <w:pPr>
        <w:spacing w:line="239" w:lineRule="auto"/>
        <w:ind w:right="389" w:rightChars="162"/>
        <w:jc w:val="both"/>
        <w:rPr>
          <w:rFonts w:ascii="Verdana" w:hAnsi="Verdana" w:eastAsia="Verdana"/>
          <w:b/>
          <w:sz w:val="22"/>
        </w:rPr>
      </w:pPr>
      <w:r>
        <w:rPr>
          <w:rFonts w:ascii="Verdana" w:hAnsi="Verdana" w:eastAsia="Verdana"/>
          <w:b/>
          <w:sz w:val="22"/>
        </w:rPr>
        <w:t>B.2. Capacitatea tehnic</w:t>
      </w:r>
      <w:r>
        <w:rPr>
          <w:rFonts w:ascii="Verdana" w:hAnsi="Verdana" w:eastAsia="Verdana"/>
          <w:b/>
          <w:sz w:val="22"/>
          <w:lang w:val="ro-RO"/>
        </w:rPr>
        <w:t>ă</w:t>
      </w:r>
      <w:r>
        <w:rPr>
          <w:rFonts w:ascii="Verdana" w:hAnsi="Verdana" w:eastAsia="Verdana"/>
          <w:b/>
          <w:sz w:val="22"/>
        </w:rPr>
        <w:t xml:space="preserve"> si/sau profesional</w:t>
      </w:r>
      <w:r>
        <w:rPr>
          <w:rFonts w:ascii="Verdana" w:hAnsi="Verdana" w:eastAsia="Verdana"/>
          <w:b/>
          <w:sz w:val="22"/>
          <w:lang w:val="ro-RO"/>
        </w:rPr>
        <w:t>ă</w:t>
      </w:r>
    </w:p>
    <w:p>
      <w:pPr>
        <w:spacing w:line="2"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sz w:val="22"/>
        </w:rPr>
      </w:pPr>
      <w:r>
        <w:rPr>
          <w:rFonts w:ascii="Verdana" w:hAnsi="Verdana" w:eastAsia="Verdana"/>
          <w:b/>
          <w:sz w:val="22"/>
        </w:rPr>
        <w:t xml:space="preserve">Cerinta 1): </w:t>
      </w:r>
      <w:r>
        <w:rPr>
          <w:rFonts w:ascii="Verdana" w:hAnsi="Verdana" w:eastAsia="Verdana"/>
          <w:sz w:val="22"/>
        </w:rPr>
        <w:t>Ofertanții vor prezenta lista principalelor servicii prestate în cursul unei</w:t>
      </w:r>
      <w:r>
        <w:rPr>
          <w:rFonts w:ascii="Verdana" w:hAnsi="Verdana" w:eastAsia="Verdana"/>
          <w:b/>
          <w:sz w:val="22"/>
        </w:rPr>
        <w:t xml:space="preserve"> </w:t>
      </w:r>
      <w:r>
        <w:rPr>
          <w:rFonts w:ascii="Verdana" w:hAnsi="Verdana" w:eastAsia="Verdana"/>
          <w:sz w:val="22"/>
        </w:rPr>
        <w:t>perioade care acoperă cel mult ultimii 3 ani, cu indicarea valorilor, datelor și a beneficiarilor publici sau privați. Aceasta va fi însoțită de documente relevante care certifică prestarea serviciilor: recomandări, procese verbale de recepție, informații privind modul de îndeplinire a obligațiilor contractuale sau alte documente similare.</w:t>
      </w:r>
    </w:p>
    <w:p>
      <w:pPr>
        <w:spacing w:line="6"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sz w:val="22"/>
        </w:rPr>
      </w:pPr>
      <w:r>
        <w:rPr>
          <w:rFonts w:ascii="Verdana" w:hAnsi="Verdana" w:eastAsia="Verdana"/>
          <w:b/>
          <w:sz w:val="22"/>
        </w:rPr>
        <w:t xml:space="preserve">Modalitatea de îndeplinire: </w:t>
      </w:r>
      <w:r>
        <w:rPr>
          <w:rFonts w:ascii="Verdana" w:hAnsi="Verdana" w:eastAsia="Verdana"/>
          <w:sz w:val="22"/>
        </w:rPr>
        <w:t>Se va completa și prezenta în original</w:t>
      </w:r>
      <w:r>
        <w:rPr>
          <w:rFonts w:ascii="Verdana" w:hAnsi="Verdana" w:eastAsia="Verdana"/>
          <w:b/>
          <w:sz w:val="22"/>
        </w:rPr>
        <w:t xml:space="preserve"> </w:t>
      </w:r>
      <w:r>
        <w:rPr>
          <w:rFonts w:ascii="Verdana" w:hAnsi="Verdana" w:eastAsia="Verdana"/>
          <w:sz w:val="22"/>
        </w:rPr>
        <w:t>Formularul</w:t>
      </w:r>
      <w:r>
        <w:rPr>
          <w:rFonts w:ascii="Verdana" w:hAnsi="Verdana" w:eastAsia="Verdana"/>
          <w:sz w:val="22"/>
          <w:lang w:val="ro-RO"/>
        </w:rPr>
        <w:t xml:space="preserve"> </w:t>
      </w:r>
      <w:r>
        <w:rPr>
          <w:rFonts w:ascii="Verdana" w:hAnsi="Verdana" w:eastAsia="Verdana"/>
          <w:sz w:val="22"/>
          <w:highlight w:val="none"/>
          <w:shd w:val="clear"/>
          <w:lang w:val="ro-RO"/>
        </w:rPr>
        <w:t>4</w:t>
      </w:r>
      <w:r>
        <w:rPr>
          <w:rFonts w:ascii="Verdana" w:hAnsi="Verdana" w:eastAsia="Verdana"/>
          <w:b/>
          <w:sz w:val="22"/>
          <w:highlight w:val="none"/>
        </w:rPr>
        <w:t xml:space="preserve"> </w:t>
      </w:r>
      <w:r>
        <w:rPr>
          <w:rFonts w:ascii="Verdana" w:hAnsi="Verdana" w:eastAsia="Verdana"/>
          <w:sz w:val="22"/>
        </w:rPr>
        <w:t>din Modele formulare.</w:t>
      </w:r>
    </w:p>
    <w:p>
      <w:pPr>
        <w:spacing w:line="1"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sz w:val="22"/>
        </w:rPr>
      </w:pPr>
      <w:r>
        <w:rPr>
          <w:rFonts w:ascii="Verdana" w:hAnsi="Verdana" w:eastAsia="Verdana"/>
          <w:b/>
          <w:sz w:val="22"/>
        </w:rPr>
        <w:t>NOTA</w:t>
      </w:r>
      <w:r>
        <w:rPr>
          <w:rFonts w:ascii="Verdana" w:hAnsi="Verdana" w:eastAsia="Verdana"/>
          <w:sz w:val="22"/>
        </w:rPr>
        <w:t>: Documentele prezentate trebuie s</w:t>
      </w:r>
      <w:r>
        <w:rPr>
          <w:rFonts w:ascii="Verdana" w:hAnsi="Verdana" w:eastAsia="Verdana"/>
          <w:sz w:val="22"/>
          <w:lang w:val="ro-RO"/>
        </w:rPr>
        <w:t>ă</w:t>
      </w:r>
      <w:r>
        <w:rPr>
          <w:rFonts w:ascii="Verdana" w:hAnsi="Verdana" w:eastAsia="Verdana"/>
          <w:sz w:val="22"/>
        </w:rPr>
        <w:t xml:space="preserve"> fie emise de beneficiar și se prezintă</w:t>
      </w:r>
    </w:p>
    <w:p>
      <w:pPr>
        <w:spacing w:line="3"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sz w:val="22"/>
        </w:rPr>
      </w:pPr>
      <w:r>
        <w:rPr>
          <w:rFonts w:ascii="Verdana" w:hAnsi="Verdana" w:eastAsia="Verdana"/>
          <w:sz w:val="22"/>
        </w:rPr>
        <w:t>în original /copie lizibilă semnată de ofertant cu mențiunea “conform cu originalul”.</w:t>
      </w:r>
    </w:p>
    <w:p>
      <w:pPr>
        <w:spacing w:line="2"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b/>
          <w:sz w:val="22"/>
          <w:lang w:val="ro-RO"/>
        </w:rPr>
      </w:pPr>
      <w:r>
        <w:rPr>
          <w:rFonts w:ascii="Verdana" w:hAnsi="Verdana" w:eastAsia="Verdana"/>
          <w:sz w:val="22"/>
        </w:rPr>
        <w:t xml:space="preserve">Din lista servicilor realizate în ultimii 3 ani, ofertantul va face dovada că a prestat servicii similare în valoare </w:t>
      </w:r>
      <w:r>
        <w:rPr>
          <w:rFonts w:ascii="Verdana" w:hAnsi="Verdana" w:eastAsia="Verdana"/>
          <w:b/>
          <w:sz w:val="22"/>
        </w:rPr>
        <w:t>cumulată</w:t>
      </w:r>
      <w:r>
        <w:rPr>
          <w:rFonts w:ascii="Verdana" w:hAnsi="Verdana" w:eastAsia="Verdana"/>
          <w:sz w:val="22"/>
        </w:rPr>
        <w:t xml:space="preserve"> de </w:t>
      </w:r>
      <w:r>
        <w:rPr>
          <w:rFonts w:ascii="Verdana" w:hAnsi="Verdana" w:eastAsia="Verdana"/>
          <w:b/>
          <w:sz w:val="22"/>
        </w:rPr>
        <w:t>minim</w:t>
      </w:r>
      <w:r>
        <w:rPr>
          <w:rFonts w:ascii="Verdana" w:hAnsi="Verdana" w:eastAsia="Verdana"/>
          <w:b/>
          <w:sz w:val="22"/>
          <w:lang w:val="ro-RO"/>
        </w:rPr>
        <w:t xml:space="preserve"> 190.000 lei, </w:t>
      </w:r>
      <w:r>
        <w:rPr>
          <w:rFonts w:ascii="Verdana" w:hAnsi="Verdana" w:eastAsia="Verdana"/>
          <w:b w:val="0"/>
          <w:bCs/>
          <w:sz w:val="22"/>
          <w:lang w:val="ro-RO"/>
        </w:rPr>
        <w:t>la nivelul a minim un contract, maxim trei contracte.</w:t>
      </w:r>
    </w:p>
    <w:p>
      <w:pPr>
        <w:spacing w:line="238" w:lineRule="auto"/>
        <w:ind w:right="389" w:rightChars="162"/>
        <w:jc w:val="both"/>
        <w:rPr>
          <w:rFonts w:ascii="Verdana" w:hAnsi="Verdana" w:eastAsia="Verdana"/>
          <w:sz w:val="22"/>
        </w:rPr>
      </w:pPr>
      <w:r>
        <w:rPr>
          <w:rFonts w:ascii="Verdana" w:hAnsi="Verdana" w:eastAsia="Verdana"/>
          <w:sz w:val="22"/>
        </w:rPr>
        <w:t>Ofertantul trebuie să facă dovada că are experienţa necesară pentru a presta un serviciu de natura, complexitatea și valoarea celui ce urmează a se încheia.</w:t>
      </w:r>
    </w:p>
    <w:p>
      <w:pPr>
        <w:spacing w:line="239" w:lineRule="auto"/>
        <w:ind w:right="389" w:rightChars="162"/>
        <w:jc w:val="both"/>
        <w:rPr>
          <w:rFonts w:ascii="Verdana" w:hAnsi="Verdana" w:eastAsia="Verdana"/>
          <w:b w:val="0"/>
          <w:bCs/>
          <w:sz w:val="22"/>
          <w:lang w:val="ro-RO"/>
        </w:rPr>
      </w:pPr>
      <w:r>
        <w:rPr>
          <w:rFonts w:ascii="Verdana" w:hAnsi="Verdana" w:eastAsia="Verdana"/>
          <w:b/>
          <w:sz w:val="22"/>
        </w:rPr>
        <w:t>Cerința 2)</w:t>
      </w:r>
      <w:r>
        <w:rPr>
          <w:rFonts w:ascii="Verdana" w:hAnsi="Verdana" w:eastAsia="Verdana"/>
          <w:b/>
          <w:sz w:val="22"/>
          <w:lang w:val="ro-RO"/>
        </w:rPr>
        <w:t xml:space="preserve"> Personal de specialitate</w:t>
      </w:r>
      <w:r>
        <w:rPr>
          <w:rFonts w:ascii="Verdana" w:hAnsi="Verdana" w:eastAsia="Verdana"/>
          <w:b w:val="0"/>
          <w:bCs/>
          <w:sz w:val="22"/>
          <w:lang w:val="ro-RO"/>
        </w:rPr>
        <w:t xml:space="preserve"> (informații privind calificările si experiența profesională a experților din cadrul echipei de formatori).</w:t>
      </w:r>
    </w:p>
    <w:p>
      <w:pPr>
        <w:spacing w:line="239" w:lineRule="auto"/>
        <w:ind w:right="389" w:rightChars="162"/>
        <w:jc w:val="both"/>
        <w:rPr>
          <w:rFonts w:ascii="Verdana" w:hAnsi="Verdana" w:eastAsia="Verdana"/>
          <w:b/>
          <w:bCs w:val="0"/>
          <w:sz w:val="22"/>
          <w:lang w:val="ro-RO"/>
        </w:rPr>
      </w:pPr>
      <w:r>
        <w:rPr>
          <w:rFonts w:ascii="Verdana" w:hAnsi="Verdana" w:eastAsia="Verdana"/>
          <w:b/>
          <w:bCs w:val="0"/>
          <w:sz w:val="22"/>
          <w:lang w:val="ro-RO"/>
        </w:rPr>
        <w:t xml:space="preserve">Modalitatea de îndeplinire: </w:t>
      </w:r>
      <w:r>
        <w:rPr>
          <w:rFonts w:ascii="Verdana" w:hAnsi="Verdana" w:eastAsia="Verdana"/>
          <w:b w:val="0"/>
          <w:bCs/>
          <w:sz w:val="22"/>
          <w:lang w:val="ro-RO"/>
        </w:rPr>
        <w:t xml:space="preserve">se va prezenta lista experților propusi, pentru care se vor prezenta următoarele documente: CV actual pentru fiecare formator propus, documente suport (diplome, atestate, acreditări, certificări) din care să rezulte pregătirea si competențele/calificărileprofesionale ale personalului de specialitate propus. Aceste documente suport se vor depune în copie, certificate pentru conformitate </w:t>
      </w:r>
      <w:r>
        <w:rPr>
          <w:rFonts w:hint="default" w:ascii="Verdana" w:hAnsi="Verdana" w:eastAsia="Verdana"/>
          <w:b w:val="0"/>
          <w:bCs/>
          <w:sz w:val="22"/>
          <w:lang w:val="ro-RO"/>
        </w:rPr>
        <w:t>“conform cu originalul”.</w:t>
      </w:r>
    </w:p>
    <w:p>
      <w:pPr>
        <w:spacing w:line="239" w:lineRule="auto"/>
        <w:ind w:right="389" w:rightChars="162"/>
        <w:jc w:val="both"/>
        <w:rPr>
          <w:rFonts w:ascii="Verdana" w:hAnsi="Verdana" w:eastAsia="Verdana"/>
          <w:sz w:val="22"/>
        </w:rPr>
      </w:pPr>
      <w:r>
        <w:rPr>
          <w:rFonts w:ascii="Verdana" w:hAnsi="Verdana" w:eastAsia="Verdana"/>
          <w:b/>
          <w:sz w:val="22"/>
        </w:rPr>
        <w:t xml:space="preserve">Cerința 3) </w:t>
      </w:r>
      <w:r>
        <w:rPr>
          <w:rFonts w:ascii="Verdana" w:hAnsi="Verdana" w:eastAsia="Verdana"/>
          <w:sz w:val="22"/>
        </w:rPr>
        <w:t>: Informații privind asocierea: se vor prezenta, dacă este cazul,</w:t>
      </w:r>
      <w:r>
        <w:rPr>
          <w:rFonts w:ascii="Verdana" w:hAnsi="Verdana" w:eastAsia="Verdana"/>
          <w:b/>
          <w:sz w:val="22"/>
        </w:rPr>
        <w:t xml:space="preserve"> </w:t>
      </w:r>
      <w:r>
        <w:rPr>
          <w:rFonts w:ascii="Verdana" w:hAnsi="Verdana" w:eastAsia="Verdana"/>
          <w:sz w:val="22"/>
        </w:rPr>
        <w:t>acordul</w:t>
      </w:r>
      <w:r>
        <w:rPr>
          <w:rFonts w:ascii="Verdana" w:hAnsi="Verdana" w:eastAsia="Verdana"/>
          <w:b/>
          <w:sz w:val="22"/>
        </w:rPr>
        <w:t xml:space="preserve"> </w:t>
      </w:r>
      <w:r>
        <w:rPr>
          <w:rFonts w:ascii="Verdana" w:hAnsi="Verdana" w:eastAsia="Verdana"/>
          <w:sz w:val="22"/>
        </w:rPr>
        <w:t>de asociere; documentele justificative.</w:t>
      </w:r>
    </w:p>
    <w:p>
      <w:pPr>
        <w:spacing w:line="239" w:lineRule="auto"/>
        <w:ind w:right="389" w:rightChars="162"/>
        <w:jc w:val="both"/>
        <w:rPr>
          <w:rFonts w:ascii="Verdana" w:hAnsi="Verdana" w:eastAsia="Verdana"/>
          <w:sz w:val="22"/>
        </w:rPr>
      </w:pPr>
      <w:r>
        <w:rPr>
          <w:rFonts w:ascii="Verdana" w:hAnsi="Verdana" w:eastAsia="Verdana"/>
          <w:b/>
          <w:bCs/>
          <w:sz w:val="22"/>
          <w:lang w:val="ro-RO"/>
        </w:rPr>
        <w:t>Cerinta 4)</w:t>
      </w:r>
      <w:r>
        <w:rPr>
          <w:rFonts w:ascii="Verdana" w:hAnsi="Verdana" w:eastAsia="Verdana"/>
          <w:sz w:val="22"/>
          <w:lang w:val="ro-RO"/>
        </w:rPr>
        <w:t xml:space="preserve">: </w:t>
      </w:r>
      <w:r>
        <w:rPr>
          <w:rFonts w:ascii="Verdana" w:hAnsi="Verdana" w:eastAsia="Verdana"/>
          <w:sz w:val="22"/>
        </w:rPr>
        <w:t>Informatii privind partea din contract pe care operatorul economic are,</w:t>
      </w:r>
      <w:r>
        <w:rPr>
          <w:rFonts w:ascii="Verdana" w:hAnsi="Verdana" w:eastAsia="Verdana"/>
          <w:b/>
          <w:sz w:val="22"/>
        </w:rPr>
        <w:t xml:space="preserve"> </w:t>
      </w:r>
      <w:r>
        <w:rPr>
          <w:rFonts w:ascii="Verdana" w:hAnsi="Verdana" w:eastAsia="Verdana"/>
          <w:sz w:val="22"/>
        </w:rPr>
        <w:t>eventual, intentia sa o subcontracteze.</w:t>
      </w:r>
    </w:p>
    <w:p>
      <w:pPr>
        <w:spacing w:line="239" w:lineRule="auto"/>
        <w:ind w:right="389" w:rightChars="162"/>
        <w:jc w:val="both"/>
        <w:rPr>
          <w:rFonts w:ascii="Verdana" w:hAnsi="Verdana" w:eastAsia="Verdana"/>
          <w:sz w:val="22"/>
        </w:rPr>
      </w:pPr>
      <w:bookmarkStart w:id="1" w:name="page5"/>
      <w:bookmarkEnd w:id="1"/>
      <w:r>
        <w:rPr>
          <w:rFonts w:ascii="Verdana" w:hAnsi="Verdana" w:eastAsia="Verdana"/>
          <w:sz w:val="22"/>
        </w:rPr>
        <w:t>Modalitatea de îndeplinire: acordul /acordurile de subcontractare; documente justificative ale subcontractantului / subcontractanților.</w:t>
      </w:r>
    </w:p>
    <w:p>
      <w:pPr>
        <w:spacing w:line="202" w:lineRule="exact"/>
        <w:ind w:right="389" w:rightChars="162"/>
        <w:jc w:val="both"/>
        <w:rPr>
          <w:rFonts w:ascii="Times New Roman" w:hAnsi="Times New Roman" w:eastAsia="Times New Roman"/>
        </w:rPr>
      </w:pPr>
    </w:p>
    <w:p>
      <w:pPr>
        <w:spacing w:line="202" w:lineRule="exact"/>
        <w:ind w:right="389" w:rightChars="162"/>
        <w:jc w:val="both"/>
        <w:rPr>
          <w:rFonts w:ascii="Times New Roman" w:hAnsi="Times New Roman" w:eastAsia="Times New Roman"/>
        </w:rPr>
      </w:pPr>
    </w:p>
    <w:p>
      <w:pPr>
        <w:spacing w:line="0" w:lineRule="atLeast"/>
        <w:ind w:right="389" w:rightChars="162"/>
        <w:jc w:val="both"/>
        <w:rPr>
          <w:rFonts w:ascii="Verdana" w:hAnsi="Verdana" w:eastAsia="Verdana"/>
          <w:b/>
          <w:sz w:val="22"/>
        </w:rPr>
      </w:pPr>
      <w:r>
        <w:rPr>
          <w:rFonts w:ascii="Verdana" w:hAnsi="Verdana" w:eastAsia="Verdana"/>
          <w:b/>
          <w:sz w:val="22"/>
        </w:rPr>
        <w:t>C. PROPUNEREA TEHNICĂ</w:t>
      </w:r>
    </w:p>
    <w:p>
      <w:pPr>
        <w:spacing w:line="239" w:lineRule="auto"/>
        <w:ind w:right="389" w:rightChars="162"/>
        <w:jc w:val="both"/>
        <w:rPr>
          <w:rFonts w:ascii="Verdana" w:hAnsi="Verdana" w:eastAsia="Verdana"/>
          <w:sz w:val="22"/>
        </w:rPr>
      </w:pPr>
      <w:r>
        <w:rPr>
          <w:rFonts w:ascii="Verdana" w:hAnsi="Verdana" w:eastAsia="Verdana"/>
          <w:sz w:val="22"/>
        </w:rPr>
        <w:t>Propunerea tehnică va respecta în totalitate cerințele din Caietul de sarcini. Ofertantul va indica, motivat, în cuprinsul propunerii tehnice care informații din propunerea tehnică sunt confidențiale, clasificate sau sunt protejate de un drept de proprietate intelectuală. Ofertanții au obligația de a indica în cadrul ofertei faptul că la elaborarea acesteia au ținut cont de obligațiile referitoare la condițiile de muncă și protecția muncii, protecția mediului conform: Legea privind securitatea și sănătatea în muncă nr.319/2006, HG nr.1091/2006 cerințe minime de securitate și sănătate pentru locul de muncă, O.G. nr.195/2005 privind protecția mediului modificată și completată și a Legii nr. 307/ 2006 privind apărarea împotriva incendiilor. Site-uri Internet guvernamentale de unde se pot obține informații privind: Legislația fiscală: www.mfinante.ro; Legislația în domeniul protecției mediului: www.gnm.ro; Protecția muncii și condiții de muncă:www.inspectmun.ro.</w:t>
      </w:r>
    </w:p>
    <w:p>
      <w:pPr>
        <w:spacing w:line="239" w:lineRule="auto"/>
        <w:ind w:right="389" w:rightChars="162"/>
        <w:jc w:val="both"/>
        <w:rPr>
          <w:rFonts w:ascii="Verdana" w:hAnsi="Verdana" w:eastAsia="Verdana"/>
          <w:sz w:val="22"/>
        </w:rPr>
      </w:pPr>
    </w:p>
    <w:p>
      <w:pPr>
        <w:spacing w:line="239" w:lineRule="auto"/>
        <w:ind w:right="389" w:rightChars="162"/>
        <w:jc w:val="both"/>
        <w:rPr>
          <w:rFonts w:ascii="Verdana" w:hAnsi="Verdana" w:eastAsia="Verdana"/>
          <w:sz w:val="22"/>
        </w:rPr>
      </w:pPr>
    </w:p>
    <w:p>
      <w:pPr>
        <w:spacing w:line="239" w:lineRule="auto"/>
        <w:ind w:right="389" w:rightChars="162"/>
        <w:jc w:val="both"/>
        <w:rPr>
          <w:rFonts w:ascii="Verdana" w:hAnsi="Verdana" w:eastAsia="Verdana"/>
          <w:sz w:val="22"/>
        </w:rPr>
      </w:pPr>
    </w:p>
    <w:p>
      <w:pPr>
        <w:spacing w:line="239" w:lineRule="auto"/>
        <w:ind w:right="389" w:rightChars="162"/>
        <w:jc w:val="both"/>
        <w:rPr>
          <w:rFonts w:ascii="Verdana" w:hAnsi="Verdana" w:eastAsia="Verdana"/>
          <w:b/>
          <w:sz w:val="22"/>
          <w:lang w:val="ro-RO"/>
        </w:rPr>
      </w:pPr>
    </w:p>
    <w:p>
      <w:pPr>
        <w:spacing w:line="239" w:lineRule="auto"/>
        <w:ind w:right="389" w:rightChars="162"/>
        <w:jc w:val="both"/>
        <w:rPr>
          <w:rFonts w:ascii="Verdana" w:hAnsi="Verdana" w:eastAsia="Verdana"/>
          <w:b/>
          <w:sz w:val="22"/>
        </w:rPr>
      </w:pPr>
      <w:r>
        <w:rPr>
          <w:rFonts w:ascii="Verdana" w:hAnsi="Verdana" w:eastAsia="Verdana"/>
          <w:b/>
          <w:sz w:val="22"/>
        </w:rPr>
        <w:t>D. PROPUNEREA FINANCIARĂ</w:t>
      </w:r>
    </w:p>
    <w:p>
      <w:pPr>
        <w:spacing w:line="136" w:lineRule="exact"/>
        <w:ind w:right="389" w:rightChars="162"/>
        <w:jc w:val="both"/>
        <w:rPr>
          <w:rFonts w:ascii="Times New Roman" w:hAnsi="Times New Roman" w:eastAsia="Times New Roman"/>
        </w:rPr>
      </w:pPr>
    </w:p>
    <w:p>
      <w:pPr>
        <w:spacing w:line="238" w:lineRule="auto"/>
        <w:ind w:right="389" w:rightChars="162"/>
        <w:jc w:val="both"/>
        <w:rPr>
          <w:rFonts w:ascii="Verdana" w:hAnsi="Verdana" w:eastAsia="Verdana"/>
          <w:sz w:val="22"/>
        </w:rPr>
      </w:pPr>
      <w:r>
        <w:rPr>
          <w:rFonts w:ascii="Verdana" w:hAnsi="Verdana" w:eastAsia="Verdana"/>
          <w:sz w:val="22"/>
        </w:rPr>
        <w:t>Ofertantul trebuie să prezinte propunerea financiara conform solicitărilor din caietul de sarcini.</w:t>
      </w:r>
    </w:p>
    <w:p>
      <w:pPr>
        <w:spacing w:line="5" w:lineRule="exact"/>
        <w:ind w:right="389" w:rightChars="162"/>
        <w:jc w:val="both"/>
        <w:rPr>
          <w:rFonts w:ascii="Times New Roman" w:hAnsi="Times New Roman" w:eastAsia="Times New Roman"/>
        </w:rPr>
      </w:pPr>
    </w:p>
    <w:p>
      <w:pPr>
        <w:spacing w:line="238" w:lineRule="auto"/>
        <w:ind w:right="389" w:rightChars="162"/>
        <w:jc w:val="both"/>
        <w:rPr>
          <w:rFonts w:ascii="Verdana" w:hAnsi="Verdana" w:eastAsia="Verdana"/>
          <w:sz w:val="22"/>
        </w:rPr>
      </w:pPr>
      <w:r>
        <w:rPr>
          <w:rFonts w:ascii="Verdana" w:hAnsi="Verdana" w:eastAsia="Verdana"/>
          <w:sz w:val="22"/>
        </w:rPr>
        <w:t>Ofertantul va prezenta propunerea financiara complet</w:t>
      </w:r>
      <w:r>
        <w:rPr>
          <w:rFonts w:ascii="Verdana" w:hAnsi="Verdana" w:eastAsia="Verdana"/>
          <w:sz w:val="22"/>
          <w:lang w:val="ro-RO"/>
        </w:rPr>
        <w:t>â</w:t>
      </w:r>
      <w:r>
        <w:rPr>
          <w:rFonts w:ascii="Verdana" w:hAnsi="Verdana" w:eastAsia="Verdana"/>
          <w:sz w:val="22"/>
        </w:rPr>
        <w:t>nd Formular</w:t>
      </w:r>
      <w:r>
        <w:rPr>
          <w:rFonts w:ascii="Verdana" w:hAnsi="Verdana" w:eastAsia="Verdana"/>
          <w:sz w:val="22"/>
          <w:lang w:val="ro-RO"/>
        </w:rPr>
        <w:t>ele 5 si 6 din sectiunea Modele formulare</w:t>
      </w:r>
      <w:r>
        <w:rPr>
          <w:rFonts w:ascii="Verdana" w:hAnsi="Verdana" w:eastAsia="Verdana"/>
          <w:sz w:val="22"/>
          <w:highlight w:val="none"/>
          <w:lang w:val="ro-RO"/>
        </w:rPr>
        <w:t>.</w:t>
      </w:r>
    </w:p>
    <w:p>
      <w:pPr>
        <w:spacing w:line="239" w:lineRule="auto"/>
        <w:ind w:right="389" w:rightChars="162"/>
        <w:jc w:val="both"/>
        <w:rPr>
          <w:rFonts w:ascii="Verdana" w:hAnsi="Verdana" w:eastAsia="Verdana"/>
          <w:b/>
          <w:sz w:val="22"/>
          <w:lang w:val="ro-RO"/>
        </w:rPr>
      </w:pPr>
    </w:p>
    <w:p>
      <w:pPr>
        <w:spacing w:line="239" w:lineRule="auto"/>
        <w:ind w:right="389" w:rightChars="162"/>
        <w:jc w:val="both"/>
        <w:rPr>
          <w:rFonts w:ascii="Verdana" w:hAnsi="Verdana" w:eastAsia="Verdana"/>
          <w:b/>
          <w:sz w:val="22"/>
          <w:u w:val="single"/>
        </w:rPr>
      </w:pPr>
      <w:r>
        <w:rPr>
          <w:rFonts w:ascii="Verdana" w:hAnsi="Verdana" w:eastAsia="Verdana"/>
          <w:b/>
          <w:sz w:val="22"/>
        </w:rPr>
        <w:t>E. ALTE INFORMATII</w:t>
      </w:r>
    </w:p>
    <w:p>
      <w:pPr>
        <w:spacing w:line="135"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b/>
          <w:sz w:val="22"/>
        </w:rPr>
      </w:pPr>
      <w:r>
        <w:rPr>
          <w:rFonts w:ascii="Verdana" w:hAnsi="Verdana" w:eastAsia="Verdana"/>
          <w:b/>
          <w:sz w:val="22"/>
        </w:rPr>
        <w:t>Garanţia de participare:</w:t>
      </w:r>
    </w:p>
    <w:p>
      <w:pPr>
        <w:spacing w:line="136"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sz w:val="22"/>
        </w:rPr>
      </w:pPr>
      <w:r>
        <w:rPr>
          <w:rFonts w:ascii="Verdana" w:hAnsi="Verdana" w:eastAsia="Verdana"/>
          <w:sz w:val="22"/>
        </w:rPr>
        <w:t xml:space="preserve">Garantia de participare este în valoare de: </w:t>
      </w:r>
      <w:r>
        <w:rPr>
          <w:rFonts w:ascii="Verdana" w:hAnsi="Verdana" w:eastAsia="Verdana"/>
          <w:sz w:val="22"/>
          <w:lang w:val="ro-RO"/>
        </w:rPr>
        <w:t>1.900</w:t>
      </w:r>
      <w:r>
        <w:rPr>
          <w:rFonts w:ascii="Verdana" w:hAnsi="Verdana" w:eastAsia="Verdana"/>
          <w:sz w:val="22"/>
        </w:rPr>
        <w:t xml:space="preserve"> lei. Perioada de valabilitate este de 120 de zile de la termenul limit</w:t>
      </w:r>
      <w:r>
        <w:rPr>
          <w:rFonts w:ascii="Verdana" w:hAnsi="Verdana" w:eastAsia="Verdana"/>
          <w:sz w:val="22"/>
          <w:lang w:val="ro-RO"/>
        </w:rPr>
        <w:t>ă</w:t>
      </w:r>
      <w:r>
        <w:rPr>
          <w:rFonts w:ascii="Verdana" w:hAnsi="Verdana" w:eastAsia="Verdana"/>
          <w:sz w:val="22"/>
        </w:rPr>
        <w:t xml:space="preserve"> de depunere a ofertelor.</w:t>
      </w:r>
    </w:p>
    <w:p>
      <w:pPr>
        <w:spacing w:line="5"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sz w:val="22"/>
        </w:rPr>
      </w:pPr>
      <w:r>
        <w:rPr>
          <w:rFonts w:ascii="Verdana" w:hAnsi="Verdana" w:eastAsia="Verdana"/>
          <w:b/>
          <w:sz w:val="22"/>
        </w:rPr>
        <w:t xml:space="preserve">Modul de constituire: </w:t>
      </w:r>
      <w:r>
        <w:rPr>
          <w:rFonts w:ascii="Verdana" w:hAnsi="Verdana" w:eastAsia="Verdana"/>
          <w:sz w:val="22"/>
        </w:rPr>
        <w:t>1.virament bancar sau printr-un instrument de garantare</w:t>
      </w:r>
      <w:r>
        <w:rPr>
          <w:rFonts w:ascii="Verdana" w:hAnsi="Verdana" w:eastAsia="Verdana"/>
          <w:b/>
          <w:sz w:val="22"/>
        </w:rPr>
        <w:t xml:space="preserve"> </w:t>
      </w:r>
      <w:r>
        <w:rPr>
          <w:rFonts w:ascii="Verdana" w:hAnsi="Verdana" w:eastAsia="Verdana"/>
          <w:sz w:val="22"/>
        </w:rPr>
        <w:t>emis în conditiile legii de o societate bancara ori de o societate de asigurari, care nu se afla în situatii speciale privind autorizarea ori supravegherea, în conditiile legii.</w:t>
      </w:r>
      <w:r>
        <w:rPr>
          <w:rFonts w:ascii="Verdana" w:hAnsi="Verdana" w:eastAsia="Verdana"/>
          <w:sz w:val="22"/>
          <w:lang w:val="ro-RO"/>
        </w:rPr>
        <w:t xml:space="preserve"> </w:t>
      </w:r>
      <w:r>
        <w:rPr>
          <w:rFonts w:ascii="Verdana" w:hAnsi="Verdana" w:eastAsia="Verdana"/>
          <w:sz w:val="22"/>
        </w:rPr>
        <w:t xml:space="preserve">Garantia de participare trebuie sa fie constituita în suma de </w:t>
      </w:r>
      <w:r>
        <w:rPr>
          <w:rFonts w:ascii="Verdana" w:hAnsi="Verdana" w:eastAsia="Verdana"/>
          <w:sz w:val="22"/>
          <w:lang w:val="ro-RO"/>
        </w:rPr>
        <w:t>1.900</w:t>
      </w:r>
      <w:r>
        <w:rPr>
          <w:rFonts w:ascii="Verdana" w:hAnsi="Verdana" w:eastAsia="Verdana"/>
          <w:sz w:val="22"/>
        </w:rPr>
        <w:t xml:space="preserve"> lei, pentru o perioada de valabilitate de 120 zile de la termenul limita de depunere a ofertelor si se va depune in contul IBAN</w:t>
      </w:r>
      <w:r>
        <w:rPr>
          <w:rFonts w:ascii="Verdana" w:hAnsi="Verdana" w:eastAsia="Verdana"/>
          <w:sz w:val="22"/>
          <w:lang w:val="ro-RO"/>
        </w:rPr>
        <w:t xml:space="preserve"> RO89TREZ2315006XXX026717 </w:t>
      </w:r>
      <w:r>
        <w:rPr>
          <w:rFonts w:ascii="Verdana" w:hAnsi="Verdana" w:eastAsia="Verdana"/>
          <w:sz w:val="22"/>
        </w:rPr>
        <w:t xml:space="preserve">deschis la Trezoreria municipiului Constanta, cod fiscal </w:t>
      </w:r>
      <w:r>
        <w:rPr>
          <w:rFonts w:ascii="Verdana" w:hAnsi="Verdana" w:eastAsia="Verdana"/>
          <w:sz w:val="22"/>
          <w:lang w:val="ro-RO"/>
        </w:rPr>
        <w:t>35804563</w:t>
      </w:r>
      <w:r>
        <w:rPr>
          <w:rFonts w:ascii="Verdana" w:hAnsi="Verdana" w:eastAsia="Verdana"/>
          <w:sz w:val="22"/>
        </w:rPr>
        <w:t>. Instrumentul de garantare trebuie sa prevada ca plata garantiei de participare se va executa neconditionat, respectiv la prima cerere a beneficiarului, pe baza declaratiei acestuia cu privire la culpa persoanei garantate. Autoritatea contractantă are obligaţia de a reţine garanţia de participare atunci când ofertantul se află în oricare dintre următoarele situaţii:</w:t>
      </w:r>
    </w:p>
    <w:p>
      <w:pPr>
        <w:spacing w:line="10" w:lineRule="exact"/>
        <w:ind w:right="389" w:rightChars="162"/>
        <w:jc w:val="both"/>
        <w:rPr>
          <w:rFonts w:ascii="Times New Roman" w:hAnsi="Times New Roman" w:eastAsia="Times New Roman"/>
        </w:rPr>
      </w:pPr>
    </w:p>
    <w:p>
      <w:pPr>
        <w:spacing w:line="0" w:lineRule="atLeast"/>
        <w:ind w:right="389" w:rightChars="162"/>
        <w:jc w:val="both"/>
        <w:rPr>
          <w:rFonts w:ascii="Verdana" w:hAnsi="Verdana" w:eastAsia="Verdana"/>
          <w:sz w:val="22"/>
        </w:rPr>
      </w:pPr>
      <w:r>
        <w:rPr>
          <w:rFonts w:ascii="Verdana" w:hAnsi="Verdana" w:eastAsia="Verdana"/>
          <w:sz w:val="22"/>
        </w:rPr>
        <w:t>a) îşi retrage oferta în perioada de valabilitate a acesteia;</w:t>
      </w:r>
    </w:p>
    <w:p>
      <w:pPr>
        <w:numPr>
          <w:ilvl w:val="0"/>
          <w:numId w:val="0"/>
        </w:numPr>
        <w:tabs>
          <w:tab w:val="left" w:pos="342"/>
        </w:tabs>
        <w:spacing w:line="239" w:lineRule="auto"/>
        <w:ind w:leftChars="0" w:right="389" w:rightChars="162"/>
        <w:jc w:val="both"/>
        <w:rPr>
          <w:rFonts w:ascii="Verdana" w:hAnsi="Verdana" w:eastAsia="Verdana"/>
          <w:sz w:val="22"/>
        </w:rPr>
      </w:pPr>
      <w:bookmarkStart w:id="2" w:name="page6"/>
      <w:bookmarkEnd w:id="2"/>
      <w:r>
        <w:rPr>
          <w:rFonts w:ascii="Verdana" w:hAnsi="Verdana" w:eastAsia="Verdana"/>
          <w:sz w:val="22"/>
        </w:rPr>
        <w:t>oferta sa fiind stabilită câştigătoare, nu constituie garanţia de bună execuţie în termen de 5 zile lucrătoare de la data semnării contractului de achiziţie publică.</w:t>
      </w:r>
    </w:p>
    <w:p>
      <w:pPr>
        <w:spacing w:line="2" w:lineRule="exact"/>
        <w:ind w:right="389" w:rightChars="162"/>
        <w:jc w:val="both"/>
        <w:rPr>
          <w:rFonts w:ascii="Verdana" w:hAnsi="Verdana" w:eastAsia="Verdana"/>
          <w:sz w:val="22"/>
        </w:rPr>
      </w:pPr>
    </w:p>
    <w:p>
      <w:pPr>
        <w:numPr>
          <w:ilvl w:val="0"/>
          <w:numId w:val="2"/>
        </w:numPr>
        <w:tabs>
          <w:tab w:val="left" w:pos="332"/>
        </w:tabs>
        <w:spacing w:line="0" w:lineRule="atLeast"/>
        <w:ind w:left="1" w:right="389" w:rightChars="162" w:hanging="1"/>
        <w:jc w:val="both"/>
        <w:rPr>
          <w:rFonts w:ascii="Verdana" w:hAnsi="Verdana" w:eastAsia="Verdana"/>
          <w:sz w:val="22"/>
        </w:rPr>
      </w:pPr>
      <w:r>
        <w:rPr>
          <w:rFonts w:ascii="Verdana" w:hAnsi="Verdana" w:eastAsia="Verdana"/>
          <w:sz w:val="22"/>
        </w:rPr>
        <w:t>oferta sa fiind stabilită câştigătoare, refuză să semneze contractul de achiziţie publică în perioada de valabilitate a ofertei.</w:t>
      </w:r>
    </w:p>
    <w:p>
      <w:pPr>
        <w:spacing w:line="239" w:lineRule="auto"/>
        <w:ind w:left="1" w:right="389" w:rightChars="162"/>
        <w:jc w:val="both"/>
        <w:rPr>
          <w:rFonts w:ascii="Verdana" w:hAnsi="Verdana" w:eastAsia="Verdana"/>
          <w:sz w:val="22"/>
        </w:rPr>
      </w:pPr>
      <w:r>
        <w:rPr>
          <w:rFonts w:ascii="Verdana" w:hAnsi="Verdana" w:eastAsia="Verdana"/>
          <w:b/>
          <w:sz w:val="22"/>
        </w:rPr>
        <w:t xml:space="preserve">Nota: </w:t>
      </w:r>
      <w:r>
        <w:rPr>
          <w:rFonts w:ascii="Verdana" w:hAnsi="Verdana" w:eastAsia="Verdana"/>
          <w:sz w:val="22"/>
        </w:rPr>
        <w:t>Dovada constituirii garanţiei de participare, va însoţi oferta, neintroducându-se în plicul exterior. În orice situatie, dovada constituirii garanţiei de participare trebuie să fie prezentată cel mai târziu la data şi ora stabilite pentru deschiderea ofertelor.</w:t>
      </w:r>
    </w:p>
    <w:p>
      <w:pPr>
        <w:spacing w:line="239" w:lineRule="auto"/>
        <w:ind w:left="1" w:right="389" w:rightChars="162"/>
        <w:jc w:val="both"/>
        <w:rPr>
          <w:rFonts w:ascii="Verdana" w:hAnsi="Verdana" w:eastAsia="Verdana"/>
          <w:sz w:val="22"/>
        </w:rPr>
      </w:pPr>
    </w:p>
    <w:p>
      <w:pPr>
        <w:spacing w:line="3" w:lineRule="exact"/>
        <w:ind w:right="389" w:rightChars="162"/>
        <w:jc w:val="both"/>
        <w:rPr>
          <w:rFonts w:ascii="Verdana" w:hAnsi="Verdana" w:eastAsia="Verdana"/>
          <w:sz w:val="22"/>
        </w:rPr>
      </w:pPr>
    </w:p>
    <w:p>
      <w:pPr>
        <w:spacing w:line="0" w:lineRule="atLeast"/>
        <w:ind w:left="1" w:right="389" w:rightChars="162"/>
        <w:jc w:val="both"/>
        <w:rPr>
          <w:rFonts w:ascii="Verdana" w:hAnsi="Verdana" w:eastAsia="Verdana"/>
          <w:sz w:val="22"/>
        </w:rPr>
      </w:pPr>
      <w:r>
        <w:rPr>
          <w:rFonts w:ascii="Verdana" w:hAnsi="Verdana" w:eastAsia="Verdana"/>
          <w:b/>
          <w:sz w:val="22"/>
        </w:rPr>
        <w:t>Garanția de bună executie</w:t>
      </w:r>
      <w:r>
        <w:rPr>
          <w:rFonts w:ascii="Verdana" w:hAnsi="Verdana" w:eastAsia="Verdana"/>
          <w:sz w:val="22"/>
        </w:rPr>
        <w:t>:</w:t>
      </w:r>
    </w:p>
    <w:p>
      <w:pPr>
        <w:spacing w:line="239" w:lineRule="auto"/>
        <w:ind w:left="1" w:right="389" w:rightChars="162"/>
        <w:jc w:val="both"/>
        <w:rPr>
          <w:rFonts w:ascii="Verdana" w:hAnsi="Verdana" w:eastAsia="Verdana"/>
          <w:sz w:val="22"/>
        </w:rPr>
      </w:pPr>
      <w:r>
        <w:rPr>
          <w:rFonts w:ascii="Verdana" w:hAnsi="Verdana" w:eastAsia="Verdana"/>
          <w:sz w:val="22"/>
        </w:rPr>
        <w:t>Garantia de buna executie este de 5% din valoarea contractului fara TVA, reprezentand garantia furnizata de catre prestator in scopul asigurarii Beneficiarului de indeplinirea cantitativa, calitativa si in perioada convenita a contractului. Executantul va transmite dovada deschiderii contului de garantie de buna executie, in termen de 5 zile lucratoare de la data semnarii contractului de achizitie publica. Dovada va fi un document emis de Trezoreria municipului Constanta. Garantia de buna executie se va constitui astfel:</w:t>
      </w:r>
    </w:p>
    <w:p>
      <w:pPr>
        <w:spacing w:line="8" w:lineRule="exact"/>
        <w:ind w:right="389" w:rightChars="162"/>
        <w:jc w:val="both"/>
        <w:rPr>
          <w:rFonts w:ascii="Verdana" w:hAnsi="Verdana" w:eastAsia="Verdana"/>
          <w:sz w:val="22"/>
        </w:rPr>
      </w:pPr>
    </w:p>
    <w:p>
      <w:pPr>
        <w:spacing w:line="239" w:lineRule="auto"/>
        <w:ind w:left="1" w:right="389" w:rightChars="162"/>
        <w:jc w:val="both"/>
        <w:rPr>
          <w:rFonts w:ascii="Verdana" w:hAnsi="Verdana" w:eastAsia="Verdana"/>
          <w:sz w:val="22"/>
        </w:rPr>
      </w:pPr>
      <w:r>
        <w:rPr>
          <w:rFonts w:ascii="Verdana" w:hAnsi="Verdana" w:eastAsia="Verdana"/>
          <w:sz w:val="22"/>
        </w:rPr>
        <w:t>- (1) prin virament bancar sau printr-un instrument de garantare emis in conditiile legii de o societate bancara sau de o societate de asigurari, care devine anexa la contract; sau</w:t>
      </w:r>
    </w:p>
    <w:p>
      <w:pPr>
        <w:spacing w:line="3" w:lineRule="exact"/>
        <w:ind w:right="389" w:rightChars="162"/>
        <w:jc w:val="both"/>
        <w:rPr>
          <w:rFonts w:ascii="Verdana" w:hAnsi="Verdana" w:eastAsia="Verdana"/>
          <w:sz w:val="22"/>
        </w:rPr>
      </w:pPr>
    </w:p>
    <w:p>
      <w:pPr>
        <w:spacing w:line="239" w:lineRule="auto"/>
        <w:ind w:left="1" w:right="389" w:rightChars="162"/>
        <w:jc w:val="both"/>
        <w:rPr>
          <w:rFonts w:ascii="Verdana" w:hAnsi="Verdana" w:eastAsia="Verdana"/>
          <w:sz w:val="22"/>
        </w:rPr>
      </w:pPr>
      <w:r>
        <w:rPr>
          <w:rFonts w:ascii="Verdana" w:hAnsi="Verdana" w:eastAsia="Verdana"/>
          <w:sz w:val="22"/>
        </w:rPr>
        <w:t xml:space="preserve">- (2) prin retineri succesive din sumele datorate pentru facturi partiale. In acest caz, </w:t>
      </w:r>
      <w:r>
        <w:rPr>
          <w:rFonts w:ascii="Verdana" w:hAnsi="Verdana" w:eastAsia="Verdana"/>
          <w:sz w:val="22"/>
          <w:lang w:val="ro-RO"/>
        </w:rPr>
        <w:t>p</w:t>
      </w:r>
      <w:r>
        <w:rPr>
          <w:rFonts w:ascii="Verdana" w:hAnsi="Verdana" w:eastAsia="Verdana"/>
          <w:sz w:val="22"/>
        </w:rPr>
        <w:t>restatorul are obligatia de a deschide un cont la dispozitiaBeneficiarului, la Trezoreria municipiului Constanta, care va fi alimentat initial cu 0,5% din pretul contractului, fara TVA. Pe parcursul indeplinirii contractului, Beneficiarul va alimenta contul de disponibil prin retineri succesive din sume datorate si cuvenite contractantului pana la concurenta sumei stabilite drept garantie de buna executie in contractul de achizitie p</w:t>
      </w:r>
      <w:r>
        <w:rPr>
          <w:rFonts w:ascii="Verdana" w:hAnsi="Verdana" w:eastAsia="Verdana"/>
          <w:sz w:val="22"/>
          <w:lang w:val="ro-RO"/>
        </w:rPr>
        <w:t>u</w:t>
      </w:r>
      <w:r>
        <w:rPr>
          <w:rFonts w:ascii="Verdana" w:hAnsi="Verdana" w:eastAsia="Verdana"/>
          <w:sz w:val="22"/>
        </w:rPr>
        <w:t>blica si va instiinta contractantul despre varsamantul efectuat, precum si despredestinatia lui.</w:t>
      </w:r>
    </w:p>
    <w:p>
      <w:pPr>
        <w:spacing w:line="276" w:lineRule="exact"/>
        <w:ind w:right="389" w:rightChars="162"/>
        <w:jc w:val="both"/>
        <w:rPr>
          <w:rFonts w:ascii="Times New Roman" w:hAnsi="Times New Roman" w:eastAsia="Times New Roman"/>
        </w:rPr>
      </w:pPr>
    </w:p>
    <w:p>
      <w:pPr>
        <w:spacing w:line="239" w:lineRule="auto"/>
        <w:ind w:left="1" w:right="389" w:rightChars="162"/>
        <w:jc w:val="both"/>
        <w:rPr>
          <w:rFonts w:ascii="Verdana" w:hAnsi="Verdana" w:eastAsia="Verdana"/>
          <w:b/>
          <w:sz w:val="22"/>
        </w:rPr>
      </w:pPr>
      <w:r>
        <w:rPr>
          <w:rFonts w:ascii="Verdana" w:hAnsi="Verdana" w:eastAsia="Verdana"/>
          <w:b/>
          <w:sz w:val="22"/>
        </w:rPr>
        <w:t>F. MODUL DE PREZENTARE A OFERTEI</w:t>
      </w:r>
    </w:p>
    <w:p>
      <w:pPr>
        <w:spacing w:line="3" w:lineRule="exact"/>
        <w:ind w:right="389" w:rightChars="162"/>
        <w:jc w:val="both"/>
        <w:rPr>
          <w:rFonts w:ascii="Times New Roman" w:hAnsi="Times New Roman" w:eastAsia="Times New Roman"/>
        </w:rPr>
      </w:pPr>
    </w:p>
    <w:p>
      <w:pPr>
        <w:spacing w:line="239" w:lineRule="auto"/>
        <w:ind w:left="1" w:right="389" w:rightChars="162"/>
        <w:jc w:val="both"/>
        <w:rPr>
          <w:rFonts w:ascii="Verdana" w:hAnsi="Verdana" w:eastAsia="Verdana"/>
          <w:sz w:val="22"/>
        </w:rPr>
      </w:pPr>
      <w:r>
        <w:rPr>
          <w:rFonts w:ascii="Verdana" w:hAnsi="Verdana" w:eastAsia="Verdana"/>
          <w:sz w:val="22"/>
        </w:rPr>
        <w:t>Limba de redactare a ofertei: limba română.</w:t>
      </w:r>
    </w:p>
    <w:p>
      <w:pPr>
        <w:spacing w:line="2" w:lineRule="exact"/>
        <w:ind w:right="389" w:rightChars="162"/>
        <w:jc w:val="both"/>
        <w:rPr>
          <w:rFonts w:ascii="Times New Roman" w:hAnsi="Times New Roman" w:eastAsia="Times New Roman"/>
        </w:rPr>
      </w:pPr>
    </w:p>
    <w:p>
      <w:pPr>
        <w:spacing w:line="238" w:lineRule="auto"/>
        <w:ind w:left="1" w:right="389" w:rightChars="162"/>
        <w:jc w:val="both"/>
        <w:rPr>
          <w:rFonts w:ascii="Verdana" w:hAnsi="Verdana" w:eastAsia="Verdana"/>
          <w:sz w:val="22"/>
        </w:rPr>
      </w:pPr>
      <w:r>
        <w:rPr>
          <w:rFonts w:ascii="Verdana" w:hAnsi="Verdana" w:eastAsia="Verdana"/>
          <w:sz w:val="22"/>
        </w:rPr>
        <w:t>Documentele care au fost emise într-o limbă straină vor fi traduse legalizat în limba română de traducător autorizat.</w:t>
      </w:r>
    </w:p>
    <w:p>
      <w:pPr>
        <w:spacing w:line="3" w:lineRule="exact"/>
        <w:ind w:right="389" w:rightChars="162"/>
        <w:jc w:val="both"/>
        <w:rPr>
          <w:rFonts w:ascii="Times New Roman" w:hAnsi="Times New Roman" w:eastAsia="Times New Roman"/>
        </w:rPr>
      </w:pPr>
    </w:p>
    <w:p>
      <w:pPr>
        <w:spacing w:line="2" w:lineRule="exact"/>
        <w:ind w:right="389" w:rightChars="162"/>
        <w:jc w:val="both"/>
        <w:rPr>
          <w:rFonts w:ascii="Times New Roman" w:hAnsi="Times New Roman" w:eastAsia="Times New Roman"/>
        </w:rPr>
      </w:pPr>
    </w:p>
    <w:p>
      <w:pPr>
        <w:spacing w:line="239" w:lineRule="auto"/>
        <w:ind w:left="1" w:right="389" w:rightChars="162"/>
        <w:jc w:val="both"/>
        <w:rPr>
          <w:rFonts w:ascii="Verdana" w:hAnsi="Verdana" w:eastAsia="Verdana"/>
          <w:sz w:val="22"/>
        </w:rPr>
      </w:pPr>
      <w:r>
        <w:rPr>
          <w:rFonts w:ascii="Verdana" w:hAnsi="Verdana" w:eastAsia="Verdana"/>
          <w:sz w:val="22"/>
        </w:rPr>
        <w:t xml:space="preserve">Perioada de valabilitate a garanţiei pentru participare: </w:t>
      </w:r>
      <w:r>
        <w:rPr>
          <w:rFonts w:ascii="Verdana" w:hAnsi="Verdana" w:eastAsia="Verdana"/>
          <w:sz w:val="22"/>
          <w:u w:val="single"/>
        </w:rPr>
        <w:t>120 de zile (de la data</w:t>
      </w:r>
      <w:r>
        <w:rPr>
          <w:rFonts w:ascii="Verdana" w:hAnsi="Verdana" w:eastAsia="Verdana"/>
          <w:sz w:val="22"/>
        </w:rPr>
        <w:t xml:space="preserve"> </w:t>
      </w:r>
      <w:r>
        <w:rPr>
          <w:rFonts w:ascii="Verdana" w:hAnsi="Verdana" w:eastAsia="Verdana"/>
          <w:sz w:val="22"/>
          <w:u w:val="single"/>
        </w:rPr>
        <w:t>depunerii ofertelor)</w:t>
      </w:r>
      <w:r>
        <w:rPr>
          <w:rFonts w:ascii="Verdana" w:hAnsi="Verdana" w:eastAsia="Verdana"/>
          <w:sz w:val="22"/>
        </w:rPr>
        <w:t>.</w:t>
      </w:r>
    </w:p>
    <w:p>
      <w:pPr>
        <w:spacing w:line="1" w:lineRule="exact"/>
        <w:ind w:right="389" w:rightChars="162"/>
        <w:jc w:val="both"/>
        <w:rPr>
          <w:rFonts w:ascii="Times New Roman" w:hAnsi="Times New Roman" w:eastAsia="Times New Roman"/>
        </w:rPr>
      </w:pPr>
    </w:p>
    <w:p>
      <w:pPr>
        <w:spacing w:line="239" w:lineRule="auto"/>
        <w:ind w:left="1" w:right="389" w:rightChars="162"/>
        <w:jc w:val="both"/>
        <w:rPr>
          <w:rFonts w:ascii="Verdana" w:hAnsi="Verdana" w:eastAsia="Verdana"/>
          <w:sz w:val="22"/>
        </w:rPr>
      </w:pPr>
      <w:r>
        <w:rPr>
          <w:rFonts w:ascii="Verdana" w:hAnsi="Verdana" w:eastAsia="Verdana"/>
          <w:sz w:val="22"/>
        </w:rPr>
        <w:t>Perioada de valabilitate a ofertei este de 120 de zile.</w:t>
      </w:r>
    </w:p>
    <w:p>
      <w:pPr>
        <w:spacing w:line="4" w:lineRule="exact"/>
        <w:ind w:right="389" w:rightChars="162"/>
        <w:jc w:val="both"/>
        <w:rPr>
          <w:rFonts w:ascii="Times New Roman" w:hAnsi="Times New Roman" w:eastAsia="Times New Roman"/>
        </w:rPr>
      </w:pPr>
    </w:p>
    <w:p>
      <w:pPr>
        <w:spacing w:line="238" w:lineRule="auto"/>
        <w:ind w:right="389" w:rightChars="162"/>
        <w:jc w:val="both"/>
        <w:rPr>
          <w:rFonts w:ascii="Verdana" w:hAnsi="Verdana" w:eastAsia="Verdana"/>
          <w:sz w:val="22"/>
          <w:lang w:val="en-US"/>
        </w:rPr>
      </w:pPr>
      <w:r>
        <w:rPr>
          <w:rFonts w:ascii="Verdana" w:hAnsi="Verdana" w:eastAsia="Verdana"/>
          <w:b/>
          <w:sz w:val="22"/>
        </w:rPr>
        <w:t xml:space="preserve">Transmiterea ofertelor: </w:t>
      </w:r>
      <w:r>
        <w:rPr>
          <w:rFonts w:ascii="Verdana" w:hAnsi="Verdana" w:eastAsia="Verdana"/>
          <w:sz w:val="22"/>
        </w:rPr>
        <w:t>prin postă, la adresa autoritații contractante din</w:t>
      </w:r>
      <w:r>
        <w:rPr>
          <w:rFonts w:ascii="Verdana" w:hAnsi="Verdana" w:eastAsia="Verdana"/>
          <w:b/>
          <w:sz w:val="22"/>
        </w:rPr>
        <w:t xml:space="preserve"> </w:t>
      </w:r>
      <w:r>
        <w:rPr>
          <w:rFonts w:ascii="Verdana" w:hAnsi="Verdana" w:eastAsia="Verdana"/>
          <w:sz w:val="22"/>
          <w:lang w:val="ro-RO"/>
        </w:rPr>
        <w:t>Str. Unirii nr. 104, Constanța, camera 1.</w:t>
      </w:r>
    </w:p>
    <w:p>
      <w:pPr>
        <w:spacing w:line="5" w:lineRule="exact"/>
        <w:ind w:right="389" w:rightChars="162"/>
        <w:jc w:val="both"/>
        <w:rPr>
          <w:rFonts w:ascii="Times New Roman" w:hAnsi="Times New Roman" w:eastAsia="Times New Roman"/>
        </w:rPr>
      </w:pPr>
    </w:p>
    <w:p>
      <w:pPr>
        <w:spacing w:line="2" w:lineRule="exact"/>
        <w:ind w:right="389" w:rightChars="162"/>
        <w:jc w:val="both"/>
        <w:rPr>
          <w:rFonts w:ascii="Times New Roman" w:hAnsi="Times New Roman" w:eastAsia="Times New Roman"/>
        </w:rPr>
      </w:pPr>
    </w:p>
    <w:p>
      <w:pPr>
        <w:spacing w:line="239" w:lineRule="auto"/>
        <w:ind w:left="1" w:right="389" w:rightChars="162"/>
        <w:jc w:val="both"/>
        <w:rPr>
          <w:rFonts w:ascii="Verdana" w:hAnsi="Verdana" w:eastAsia="Verdana"/>
          <w:sz w:val="22"/>
        </w:rPr>
      </w:pPr>
      <w:r>
        <w:rPr>
          <w:rFonts w:ascii="Verdana" w:hAnsi="Verdana" w:eastAsia="Verdana"/>
          <w:b/>
          <w:sz w:val="22"/>
        </w:rPr>
        <w:t xml:space="preserve">Nota: </w:t>
      </w:r>
      <w:r>
        <w:rPr>
          <w:rFonts w:ascii="Verdana" w:hAnsi="Verdana" w:eastAsia="Verdana"/>
          <w:sz w:val="22"/>
        </w:rPr>
        <w:t>Riscurile</w:t>
      </w:r>
      <w:r>
        <w:rPr>
          <w:rFonts w:ascii="Verdana" w:hAnsi="Verdana" w:eastAsia="Verdana"/>
          <w:b/>
          <w:sz w:val="22"/>
        </w:rPr>
        <w:t xml:space="preserve"> </w:t>
      </w:r>
      <w:r>
        <w:rPr>
          <w:rFonts w:ascii="Verdana" w:hAnsi="Verdana" w:eastAsia="Verdana"/>
          <w:sz w:val="22"/>
        </w:rPr>
        <w:t>transmiterii ofertei prin postă, inclusiv forța majoră, cad în sarcina</w:t>
      </w:r>
      <w:r>
        <w:rPr>
          <w:rFonts w:ascii="Verdana" w:hAnsi="Verdana" w:eastAsia="Verdana"/>
          <w:b/>
          <w:sz w:val="22"/>
        </w:rPr>
        <w:t xml:space="preserve"> </w:t>
      </w:r>
      <w:r>
        <w:rPr>
          <w:rFonts w:ascii="Verdana" w:hAnsi="Verdana" w:eastAsia="Verdana"/>
          <w:sz w:val="22"/>
        </w:rPr>
        <w:t>operatorului economic.</w:t>
      </w:r>
    </w:p>
    <w:p>
      <w:pPr>
        <w:spacing w:line="3"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sz w:val="22"/>
        </w:rPr>
      </w:pPr>
      <w:r>
        <w:rPr>
          <w:rFonts w:ascii="Verdana" w:hAnsi="Verdana" w:eastAsia="Verdana"/>
          <w:sz w:val="22"/>
        </w:rPr>
        <w:t>Ofertele depuse la o altă adresă a autorității contractante decât cea stabilită în documentația de atribuire, sau după expirarea datei limită, se consideră oferte întârziate și se returnează nedeschise.</w:t>
      </w:r>
    </w:p>
    <w:p>
      <w:pPr>
        <w:spacing w:line="239" w:lineRule="auto"/>
        <w:ind w:right="389" w:rightChars="162"/>
        <w:jc w:val="both"/>
        <w:rPr>
          <w:rFonts w:ascii="Verdana" w:hAnsi="Verdana" w:eastAsia="Verdana"/>
          <w:b/>
          <w:sz w:val="22"/>
        </w:rPr>
      </w:pPr>
      <w:r>
        <w:rPr>
          <w:rFonts w:ascii="Verdana" w:hAnsi="Verdana" w:eastAsia="Verdana"/>
          <w:b/>
          <w:sz w:val="22"/>
        </w:rPr>
        <w:t>Mod de prezentare:</w:t>
      </w:r>
    </w:p>
    <w:p>
      <w:pPr>
        <w:spacing w:line="2"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sz w:val="22"/>
        </w:rPr>
      </w:pPr>
      <w:r>
        <w:rPr>
          <w:rFonts w:ascii="Verdana" w:hAnsi="Verdana" w:eastAsia="Verdana"/>
          <w:sz w:val="22"/>
        </w:rPr>
        <w:t>Oferta se va elabora și depune, în original. Ofertantul are obligația de a numerota și semna fiecare pagina a ofertei (documentele de calificare, propunerea tehnică, propunerea financiară), precum și de a anexa un opis al documentelor prezentate, pentru fiecare plic.</w:t>
      </w:r>
    </w:p>
    <w:p>
      <w:pPr>
        <w:spacing w:line="4" w:lineRule="exact"/>
        <w:ind w:right="389" w:rightChars="162"/>
        <w:jc w:val="both"/>
        <w:rPr>
          <w:rFonts w:ascii="Times New Roman" w:hAnsi="Times New Roman" w:eastAsia="Times New Roman"/>
        </w:rPr>
      </w:pPr>
    </w:p>
    <w:p>
      <w:pPr>
        <w:spacing w:line="0" w:lineRule="atLeast"/>
        <w:ind w:right="389" w:rightChars="162"/>
        <w:jc w:val="both"/>
        <w:rPr>
          <w:rFonts w:ascii="Verdana" w:hAnsi="Verdana" w:eastAsia="Verdana"/>
          <w:sz w:val="22"/>
        </w:rPr>
      </w:pPr>
      <w:r>
        <w:rPr>
          <w:rFonts w:ascii="Verdana" w:hAnsi="Verdana" w:eastAsia="Verdana"/>
          <w:b/>
          <w:sz w:val="22"/>
        </w:rPr>
        <w:t>Sigilarea și marcarea ofertei</w:t>
      </w:r>
      <w:r>
        <w:rPr>
          <w:rFonts w:ascii="Verdana" w:hAnsi="Verdana" w:eastAsia="Verdana"/>
          <w:sz w:val="22"/>
        </w:rPr>
        <w:t>:</w:t>
      </w:r>
    </w:p>
    <w:p>
      <w:pPr>
        <w:spacing w:line="0" w:lineRule="atLeast"/>
        <w:ind w:right="389" w:rightChars="162"/>
        <w:jc w:val="both"/>
        <w:rPr>
          <w:rFonts w:ascii="Verdana" w:hAnsi="Verdana" w:eastAsia="Verdana"/>
          <w:sz w:val="22"/>
        </w:rPr>
      </w:pPr>
      <w:bookmarkStart w:id="3" w:name="page7"/>
      <w:bookmarkEnd w:id="3"/>
      <w:r>
        <w:rPr>
          <w:rFonts w:ascii="Verdana" w:hAnsi="Verdana" w:eastAsia="Verdana"/>
          <w:sz w:val="22"/>
        </w:rPr>
        <w:t xml:space="preserve">Documentele de calificare, propunerea tehnică și propunerea financiară se vor introduce în plicuri distincte, marcate corespunzător “DOCUMENTE DE CALIFICARE”, “PROPUNERE TEHNICA”, “PROPUNERE FINANCIARA”, și cu menționarea denumirii și adresei ofertantului; plicurile vor fi introduse apoi într-un plic exterior, închis corespunzător și netransparent. Plicul exterior trebuie sa fie marcat cu adresa autorității contractante, denumirea achiziției și cu inscripția </w:t>
      </w:r>
      <w:r>
        <w:rPr>
          <w:rFonts w:ascii="Verdana" w:hAnsi="Verdana" w:eastAsia="Verdana"/>
          <w:b/>
          <w:sz w:val="22"/>
        </w:rPr>
        <w:t>“A</w:t>
      </w:r>
      <w:r>
        <w:rPr>
          <w:rFonts w:ascii="Verdana" w:hAnsi="Verdana" w:eastAsia="Verdana"/>
          <w:sz w:val="22"/>
        </w:rPr>
        <w:t xml:space="preserve"> </w:t>
      </w:r>
      <w:r>
        <w:rPr>
          <w:rFonts w:ascii="Verdana" w:hAnsi="Verdana" w:eastAsia="Verdana"/>
          <w:b/>
          <w:sz w:val="22"/>
        </w:rPr>
        <w:t xml:space="preserve">NU SE DESCHIDE ÎNAINTE DE DATA </w:t>
      </w:r>
      <w:r>
        <w:rPr>
          <w:rFonts w:ascii="Verdana" w:hAnsi="Verdana" w:eastAsia="Verdana"/>
          <w:b/>
          <w:sz w:val="22"/>
          <w:lang w:val="ro-RO"/>
        </w:rPr>
        <w:t>15.08.2017</w:t>
      </w:r>
      <w:r>
        <w:rPr>
          <w:rFonts w:ascii="Verdana" w:hAnsi="Verdana" w:eastAsia="Verdana"/>
          <w:b/>
          <w:sz w:val="22"/>
        </w:rPr>
        <w:t>, or</w:t>
      </w:r>
      <w:r>
        <w:rPr>
          <w:rFonts w:ascii="Verdana" w:hAnsi="Verdana" w:eastAsia="Verdana"/>
          <w:b/>
          <w:sz w:val="22"/>
          <w:lang w:val="ro-RO"/>
        </w:rPr>
        <w:t>ele 08:00</w:t>
      </w:r>
      <w:r>
        <w:rPr>
          <w:rFonts w:ascii="Verdana" w:hAnsi="Verdana" w:eastAsia="Verdana"/>
          <w:b/>
          <w:sz w:val="22"/>
        </w:rPr>
        <w:t xml:space="preserve"> ”</w:t>
      </w:r>
      <w:r>
        <w:rPr>
          <w:rFonts w:ascii="Verdana" w:hAnsi="Verdana" w:eastAsia="Verdana"/>
          <w:sz w:val="22"/>
        </w:rPr>
        <w:t>.</w:t>
      </w:r>
    </w:p>
    <w:p>
      <w:pPr>
        <w:spacing w:line="239" w:lineRule="auto"/>
        <w:ind w:right="389" w:rightChars="162"/>
        <w:jc w:val="both"/>
        <w:rPr>
          <w:rFonts w:ascii="Verdana" w:hAnsi="Verdana" w:eastAsia="Verdana"/>
          <w:sz w:val="22"/>
        </w:rPr>
      </w:pPr>
      <w:r>
        <w:rPr>
          <w:rFonts w:ascii="Verdana" w:hAnsi="Verdana" w:eastAsia="Verdana"/>
          <w:b/>
          <w:sz w:val="22"/>
        </w:rPr>
        <w:t>Oferta va fi însoțită de următoarele documente</w:t>
      </w:r>
      <w:r>
        <w:rPr>
          <w:rFonts w:ascii="Verdana" w:hAnsi="Verdana" w:eastAsia="Verdana"/>
          <w:sz w:val="22"/>
        </w:rPr>
        <w:t>:</w:t>
      </w:r>
    </w:p>
    <w:p>
      <w:pPr>
        <w:spacing w:line="2" w:lineRule="exact"/>
        <w:ind w:right="389" w:rightChars="162"/>
        <w:jc w:val="both"/>
        <w:rPr>
          <w:rFonts w:ascii="Times New Roman" w:hAnsi="Times New Roman" w:eastAsia="Times New Roman"/>
        </w:rPr>
      </w:pPr>
    </w:p>
    <w:p>
      <w:pPr>
        <w:numPr>
          <w:ilvl w:val="0"/>
          <w:numId w:val="3"/>
        </w:numPr>
        <w:tabs>
          <w:tab w:val="left" w:pos="1080"/>
        </w:tabs>
        <w:spacing w:line="0" w:lineRule="atLeast"/>
        <w:ind w:left="1080" w:right="389" w:rightChars="162" w:hanging="361"/>
        <w:jc w:val="both"/>
        <w:rPr>
          <w:rFonts w:ascii="Verdana" w:hAnsi="Verdana" w:eastAsia="Verdana"/>
          <w:b/>
          <w:sz w:val="22"/>
        </w:rPr>
      </w:pPr>
      <w:r>
        <w:rPr>
          <w:rFonts w:ascii="Verdana" w:hAnsi="Verdana" w:eastAsia="Verdana"/>
          <w:b/>
          <w:sz w:val="22"/>
        </w:rPr>
        <w:t xml:space="preserve">Scrisoarea de înaintare: </w:t>
      </w:r>
      <w:r>
        <w:rPr>
          <w:rFonts w:ascii="Verdana" w:hAnsi="Verdana" w:eastAsia="Verdana"/>
          <w:sz w:val="22"/>
        </w:rPr>
        <w:t>Ofertantul va trebui să prezinte scrisoarea de</w:t>
      </w:r>
    </w:p>
    <w:p>
      <w:pPr>
        <w:spacing w:line="239" w:lineRule="auto"/>
        <w:ind w:right="389" w:rightChars="162"/>
        <w:jc w:val="both"/>
        <w:rPr>
          <w:rFonts w:ascii="Verdana" w:hAnsi="Verdana" w:eastAsia="Verdana"/>
          <w:sz w:val="22"/>
          <w:highlight w:val="none"/>
          <w:shd w:val="clear"/>
        </w:rPr>
      </w:pPr>
      <w:r>
        <w:rPr>
          <w:rFonts w:ascii="Verdana" w:hAnsi="Verdana" w:eastAsia="Verdana"/>
          <w:sz w:val="22"/>
        </w:rPr>
        <w:t xml:space="preserve">înaintare </w:t>
      </w:r>
      <w:r>
        <w:rPr>
          <w:rFonts w:ascii="Verdana" w:hAnsi="Verdana" w:eastAsia="Verdana"/>
          <w:sz w:val="22"/>
          <w:highlight w:val="none"/>
          <w:shd w:val="clear"/>
        </w:rPr>
        <w:t>în conformitate cu modelul anexat;</w:t>
      </w:r>
    </w:p>
    <w:p>
      <w:pPr>
        <w:spacing w:line="3" w:lineRule="exact"/>
        <w:ind w:right="389" w:rightChars="162"/>
        <w:jc w:val="both"/>
        <w:rPr>
          <w:rFonts w:ascii="Verdana" w:hAnsi="Verdana" w:eastAsia="Verdana"/>
          <w:b/>
          <w:sz w:val="22"/>
        </w:rPr>
      </w:pPr>
    </w:p>
    <w:p>
      <w:pPr>
        <w:numPr>
          <w:ilvl w:val="0"/>
          <w:numId w:val="3"/>
        </w:numPr>
        <w:tabs>
          <w:tab w:val="left" w:pos="1128"/>
        </w:tabs>
        <w:spacing w:line="239" w:lineRule="auto"/>
        <w:ind w:right="389" w:rightChars="162" w:firstLine="719"/>
        <w:jc w:val="both"/>
        <w:rPr>
          <w:rFonts w:ascii="Verdana" w:hAnsi="Verdana" w:eastAsia="Verdana"/>
          <w:b/>
          <w:sz w:val="22"/>
        </w:rPr>
      </w:pPr>
      <w:r>
        <w:rPr>
          <w:rFonts w:ascii="Verdana" w:hAnsi="Verdana" w:eastAsia="Verdana"/>
          <w:b/>
          <w:sz w:val="22"/>
        </w:rPr>
        <w:t xml:space="preserve">Împuternicirea </w:t>
      </w:r>
      <w:r>
        <w:rPr>
          <w:rFonts w:ascii="Verdana" w:hAnsi="Verdana" w:eastAsia="Verdana"/>
          <w:sz w:val="22"/>
        </w:rPr>
        <w:t>scrisă, prin care reprezentantul împuternicit, în scris,</w:t>
      </w:r>
      <w:r>
        <w:rPr>
          <w:rFonts w:ascii="Verdana" w:hAnsi="Verdana" w:eastAsia="Verdana"/>
          <w:b/>
          <w:sz w:val="22"/>
        </w:rPr>
        <w:t xml:space="preserve"> </w:t>
      </w:r>
      <w:r>
        <w:rPr>
          <w:rFonts w:ascii="Verdana" w:hAnsi="Verdana" w:eastAsia="Verdana"/>
          <w:sz w:val="22"/>
        </w:rPr>
        <w:t>este autorizat să angajeze ofertantul în procedura pentru atribuirea contractului de achiziție publică; (împuternicirea va fi însoțită de copia dupa actul de identitate al persoanei imputernicite);</w:t>
      </w:r>
    </w:p>
    <w:p>
      <w:pPr>
        <w:spacing w:line="2" w:lineRule="exact"/>
        <w:ind w:right="389" w:rightChars="162"/>
        <w:jc w:val="both"/>
        <w:rPr>
          <w:rFonts w:ascii="Verdana" w:hAnsi="Verdana" w:eastAsia="Verdana"/>
          <w:b/>
          <w:sz w:val="22"/>
        </w:rPr>
      </w:pPr>
    </w:p>
    <w:p>
      <w:pPr>
        <w:numPr>
          <w:ilvl w:val="1"/>
          <w:numId w:val="3"/>
        </w:numPr>
        <w:tabs>
          <w:tab w:val="left" w:pos="1195"/>
        </w:tabs>
        <w:spacing w:line="239" w:lineRule="auto"/>
        <w:ind w:right="389" w:rightChars="162" w:firstLine="796"/>
        <w:jc w:val="both"/>
        <w:rPr>
          <w:rFonts w:ascii="Verdana" w:hAnsi="Verdana" w:eastAsia="Verdana"/>
          <w:b/>
          <w:sz w:val="22"/>
        </w:rPr>
      </w:pPr>
      <w:r>
        <w:rPr>
          <w:rFonts w:ascii="Verdana" w:hAnsi="Verdana" w:eastAsia="Verdana"/>
          <w:b/>
          <w:sz w:val="22"/>
        </w:rPr>
        <w:t xml:space="preserve">Garanția de participare </w:t>
      </w:r>
      <w:r>
        <w:rPr>
          <w:rFonts w:ascii="Verdana" w:hAnsi="Verdana" w:eastAsia="Verdana"/>
          <w:sz w:val="22"/>
        </w:rPr>
        <w:t>(dovada constituirii acesteia, în cuantumul</w:t>
      </w:r>
      <w:r>
        <w:rPr>
          <w:rFonts w:ascii="Verdana" w:hAnsi="Verdana" w:eastAsia="Verdana"/>
          <w:b/>
          <w:sz w:val="22"/>
        </w:rPr>
        <w:t xml:space="preserve"> </w:t>
      </w:r>
      <w:r>
        <w:rPr>
          <w:rFonts w:ascii="Verdana" w:hAnsi="Verdana" w:eastAsia="Verdana"/>
          <w:sz w:val="22"/>
        </w:rPr>
        <w:t>prevazut în documentatie).</w:t>
      </w:r>
    </w:p>
    <w:p>
      <w:pPr>
        <w:spacing w:line="2" w:lineRule="exact"/>
        <w:ind w:right="389" w:rightChars="162"/>
        <w:jc w:val="both"/>
        <w:rPr>
          <w:rFonts w:ascii="Verdana" w:hAnsi="Verdana" w:eastAsia="Verdana"/>
          <w:b/>
          <w:sz w:val="22"/>
        </w:rPr>
      </w:pPr>
    </w:p>
    <w:p>
      <w:pPr>
        <w:spacing w:line="239" w:lineRule="auto"/>
        <w:ind w:right="389" w:rightChars="162" w:firstLine="720"/>
        <w:jc w:val="both"/>
        <w:rPr>
          <w:rFonts w:ascii="Verdana" w:hAnsi="Verdana" w:eastAsia="Verdana"/>
          <w:sz w:val="22"/>
        </w:rPr>
      </w:pPr>
      <w:r>
        <w:rPr>
          <w:rFonts w:ascii="Verdana" w:hAnsi="Verdana" w:eastAsia="Verdana"/>
          <w:sz w:val="22"/>
        </w:rPr>
        <w:t>Scrisoarea de înaintare, Împuternicirea, Garantia de participare vor însoți oferta neintroducându-se în plicul exterior.</w:t>
      </w:r>
    </w:p>
    <w:p>
      <w:pPr>
        <w:spacing w:line="1" w:lineRule="exact"/>
        <w:ind w:right="389" w:rightChars="162"/>
        <w:jc w:val="both"/>
        <w:rPr>
          <w:rFonts w:ascii="Verdana" w:hAnsi="Verdana" w:eastAsia="Verdana"/>
          <w:b/>
          <w:sz w:val="22"/>
        </w:rPr>
      </w:pPr>
    </w:p>
    <w:p>
      <w:pPr>
        <w:spacing w:line="239" w:lineRule="auto"/>
        <w:ind w:right="389" w:rightChars="162"/>
        <w:jc w:val="both"/>
        <w:rPr>
          <w:rFonts w:ascii="Verdana" w:hAnsi="Verdana" w:eastAsia="Verdana"/>
          <w:sz w:val="22"/>
        </w:rPr>
      </w:pPr>
      <w:r>
        <w:rPr>
          <w:rFonts w:ascii="Verdana" w:hAnsi="Verdana" w:eastAsia="Verdana"/>
          <w:sz w:val="22"/>
        </w:rPr>
        <w:t>Plicul  exterior  se  va  înregistra  și  depune  la  sediul autoritații contractante din</w:t>
      </w:r>
      <w:r>
        <w:rPr>
          <w:rFonts w:ascii="Verdana" w:hAnsi="Verdana" w:eastAsia="Verdana"/>
          <w:b/>
          <w:sz w:val="22"/>
        </w:rPr>
        <w:t xml:space="preserve"> </w:t>
      </w:r>
      <w:r>
        <w:rPr>
          <w:rFonts w:ascii="Verdana" w:hAnsi="Verdana" w:eastAsia="Verdana"/>
          <w:sz w:val="22"/>
          <w:lang w:val="ro-RO"/>
        </w:rPr>
        <w:t>Str. Unirii nr. 104, Constanța, camera 1.</w:t>
      </w:r>
    </w:p>
    <w:p>
      <w:pPr>
        <w:spacing w:line="2" w:lineRule="exact"/>
        <w:ind w:right="389" w:rightChars="162"/>
        <w:jc w:val="both"/>
        <w:rPr>
          <w:rFonts w:ascii="Verdana" w:hAnsi="Verdana" w:eastAsia="Verdana"/>
          <w:b/>
          <w:sz w:val="22"/>
        </w:rPr>
      </w:pPr>
    </w:p>
    <w:p>
      <w:pPr>
        <w:spacing w:line="238" w:lineRule="auto"/>
        <w:ind w:right="389" w:rightChars="162"/>
        <w:jc w:val="both"/>
        <w:rPr>
          <w:rFonts w:ascii="Verdana" w:hAnsi="Verdana" w:eastAsia="Verdana"/>
          <w:b/>
          <w:sz w:val="22"/>
        </w:rPr>
      </w:pPr>
      <w:r>
        <w:rPr>
          <w:rFonts w:ascii="Verdana" w:hAnsi="Verdana" w:eastAsia="Verdana"/>
          <w:b/>
          <w:sz w:val="22"/>
        </w:rPr>
        <w:t xml:space="preserve">Termen limită de primire oferte: </w:t>
      </w:r>
      <w:r>
        <w:rPr>
          <w:rFonts w:ascii="Verdana" w:hAnsi="Verdana" w:eastAsia="Verdana"/>
          <w:b/>
          <w:sz w:val="22"/>
          <w:lang w:val="ro-RO"/>
        </w:rPr>
        <w:t>14.08.2017</w:t>
      </w:r>
      <w:r>
        <w:rPr>
          <w:rFonts w:ascii="Verdana" w:hAnsi="Verdana" w:eastAsia="Verdana"/>
          <w:b/>
          <w:sz w:val="22"/>
        </w:rPr>
        <w:t>, or</w:t>
      </w:r>
      <w:r>
        <w:rPr>
          <w:rFonts w:ascii="Verdana" w:hAnsi="Verdana" w:eastAsia="Verdana"/>
          <w:b/>
          <w:sz w:val="22"/>
          <w:lang w:val="ro-RO"/>
        </w:rPr>
        <w:t>ele</w:t>
      </w:r>
      <w:r>
        <w:rPr>
          <w:rFonts w:ascii="Verdana" w:hAnsi="Verdana" w:eastAsia="Verdana"/>
          <w:b/>
          <w:sz w:val="22"/>
        </w:rPr>
        <w:t xml:space="preserve">: </w:t>
      </w:r>
      <w:r>
        <w:rPr>
          <w:rFonts w:ascii="Verdana" w:hAnsi="Verdana" w:eastAsia="Verdana"/>
          <w:b/>
          <w:sz w:val="22"/>
          <w:lang w:val="ro-RO"/>
        </w:rPr>
        <w:t>16:00.</w:t>
      </w:r>
    </w:p>
    <w:p>
      <w:pPr>
        <w:spacing w:line="238" w:lineRule="auto"/>
        <w:ind w:right="389" w:rightChars="162" w:firstLine="298"/>
        <w:jc w:val="both"/>
        <w:rPr>
          <w:rFonts w:ascii="Verdana" w:hAnsi="Verdana" w:eastAsia="Verdana"/>
          <w:b/>
          <w:sz w:val="22"/>
        </w:rPr>
      </w:pPr>
    </w:p>
    <w:p>
      <w:pPr>
        <w:spacing w:line="238" w:lineRule="auto"/>
        <w:ind w:right="389" w:rightChars="162"/>
        <w:jc w:val="both"/>
        <w:rPr>
          <w:rFonts w:ascii="Verdana" w:hAnsi="Verdana" w:eastAsia="Verdana"/>
          <w:b/>
          <w:sz w:val="22"/>
        </w:rPr>
      </w:pPr>
      <w:r>
        <w:rPr>
          <w:rFonts w:ascii="Verdana" w:hAnsi="Verdana" w:eastAsia="Verdana"/>
          <w:b/>
          <w:sz w:val="22"/>
        </w:rPr>
        <w:t>G . Deschiderea şi evaluarea ofertelor</w:t>
      </w:r>
    </w:p>
    <w:p>
      <w:pPr>
        <w:spacing w:line="239" w:lineRule="auto"/>
        <w:ind w:right="389" w:rightChars="162"/>
        <w:jc w:val="both"/>
        <w:rPr>
          <w:rFonts w:ascii="Verdana" w:hAnsi="Verdana" w:eastAsia="Verdana"/>
          <w:sz w:val="22"/>
        </w:rPr>
      </w:pPr>
      <w:r>
        <w:rPr>
          <w:rFonts w:ascii="Verdana" w:hAnsi="Verdana" w:eastAsia="Verdana"/>
          <w:sz w:val="22"/>
        </w:rPr>
        <w:t xml:space="preserve">Ofertele se vor deschide in data de </w:t>
      </w:r>
      <w:r>
        <w:rPr>
          <w:rFonts w:ascii="Verdana" w:hAnsi="Verdana" w:eastAsia="Verdana"/>
          <w:b/>
          <w:sz w:val="22"/>
          <w:lang w:val="ro-RO"/>
        </w:rPr>
        <w:t>15.08.2017</w:t>
      </w:r>
      <w:r>
        <w:rPr>
          <w:rFonts w:ascii="Verdana" w:hAnsi="Verdana" w:eastAsia="Verdana"/>
          <w:b/>
          <w:sz w:val="22"/>
        </w:rPr>
        <w:t>, or</w:t>
      </w:r>
      <w:r>
        <w:rPr>
          <w:rFonts w:ascii="Verdana" w:hAnsi="Verdana" w:eastAsia="Verdana"/>
          <w:b/>
          <w:sz w:val="22"/>
          <w:lang w:val="ro-RO"/>
        </w:rPr>
        <w:t>ele 08:00</w:t>
      </w:r>
      <w:bookmarkStart w:id="4" w:name="_GoBack"/>
      <w:bookmarkEnd w:id="4"/>
      <w:r>
        <w:rPr>
          <w:rFonts w:ascii="Verdana" w:hAnsi="Verdana" w:eastAsia="Verdana"/>
          <w:sz w:val="22"/>
        </w:rPr>
        <w:t>, la sediul autoritații contractante din</w:t>
      </w:r>
      <w:r>
        <w:rPr>
          <w:rFonts w:ascii="Verdana" w:hAnsi="Verdana" w:eastAsia="Verdana"/>
          <w:b/>
          <w:sz w:val="22"/>
        </w:rPr>
        <w:t xml:space="preserve"> </w:t>
      </w:r>
      <w:r>
        <w:rPr>
          <w:rFonts w:ascii="Verdana" w:hAnsi="Verdana" w:eastAsia="Verdana"/>
          <w:sz w:val="22"/>
          <w:lang w:val="ro-RO"/>
        </w:rPr>
        <w:t>Str. Unirii nr. 104, Constanța, camera 1.</w:t>
      </w:r>
    </w:p>
    <w:p>
      <w:pPr>
        <w:spacing w:line="3" w:lineRule="exact"/>
        <w:ind w:right="389" w:rightChars="162"/>
        <w:jc w:val="both"/>
        <w:rPr>
          <w:rFonts w:ascii="Times New Roman" w:hAnsi="Times New Roman" w:eastAsia="Times New Roman"/>
        </w:rPr>
      </w:pPr>
    </w:p>
    <w:p>
      <w:pPr>
        <w:spacing w:line="238" w:lineRule="auto"/>
        <w:ind w:right="389" w:rightChars="162"/>
        <w:jc w:val="both"/>
        <w:rPr>
          <w:rFonts w:ascii="Verdana" w:hAnsi="Verdana" w:eastAsia="Verdana"/>
          <w:sz w:val="22"/>
        </w:rPr>
      </w:pPr>
      <w:r>
        <w:rPr>
          <w:rFonts w:ascii="Verdana" w:hAnsi="Verdana" w:eastAsia="Verdana"/>
          <w:sz w:val="22"/>
        </w:rPr>
        <w:t>Oferta elaborată va respecta în totalitate cerinţele din cuprinsul fișei de date, caietul de sarcini şi propunerea de contract .</w:t>
      </w:r>
    </w:p>
    <w:p>
      <w:pPr>
        <w:spacing w:line="5" w:lineRule="exact"/>
        <w:ind w:right="389" w:rightChars="162"/>
        <w:jc w:val="both"/>
        <w:rPr>
          <w:rFonts w:ascii="Times New Roman" w:hAnsi="Times New Roman" w:eastAsia="Times New Roman"/>
        </w:rPr>
      </w:pPr>
    </w:p>
    <w:p>
      <w:pPr>
        <w:spacing w:line="239" w:lineRule="auto"/>
        <w:ind w:right="389" w:rightChars="162"/>
        <w:jc w:val="both"/>
        <w:rPr>
          <w:rFonts w:ascii="Verdana" w:hAnsi="Verdana" w:eastAsia="Verdana"/>
          <w:b/>
          <w:sz w:val="22"/>
          <w:lang w:val="ro-RO"/>
        </w:rPr>
      </w:pPr>
      <w:r>
        <w:rPr>
          <w:rFonts w:ascii="Verdana" w:hAnsi="Verdana" w:eastAsia="Verdana"/>
          <w:sz w:val="22"/>
        </w:rPr>
        <w:t xml:space="preserve">Criteriul aplicat pentru atribuirea contractului de achiziţie publică este: </w:t>
      </w:r>
      <w:r>
        <w:rPr>
          <w:rFonts w:ascii="Verdana" w:hAnsi="Verdana" w:eastAsia="Verdana"/>
          <w:b/>
          <w:sz w:val="22"/>
        </w:rPr>
        <w:t>prețul cel</w:t>
      </w:r>
      <w:r>
        <w:rPr>
          <w:rFonts w:ascii="Verdana" w:hAnsi="Verdana" w:eastAsia="Verdana"/>
          <w:sz w:val="22"/>
        </w:rPr>
        <w:t xml:space="preserve"> </w:t>
      </w:r>
      <w:r>
        <w:rPr>
          <w:rFonts w:ascii="Verdana" w:hAnsi="Verdana" w:eastAsia="Verdana"/>
          <w:b/>
          <w:sz w:val="22"/>
        </w:rPr>
        <w:t>mai scăzut</w:t>
      </w:r>
      <w:r>
        <w:rPr>
          <w:rFonts w:ascii="Verdana" w:hAnsi="Verdana" w:eastAsia="Verdana"/>
          <w:b/>
          <w:sz w:val="22"/>
          <w:lang w:val="ro-RO"/>
        </w:rPr>
        <w:t xml:space="preserve"> la valoarea totală </w:t>
      </w:r>
      <w:r>
        <w:rPr>
          <w:rFonts w:ascii="Verdana" w:hAnsi="Verdana" w:eastAsia="Verdana"/>
          <w:b w:val="0"/>
          <w:bCs/>
          <w:sz w:val="22"/>
          <w:lang w:val="ro-RO"/>
        </w:rPr>
        <w:t>pentru ofertele corespunzătoare cerințelor specificate în caietul de sarcini.</w:t>
      </w:r>
    </w:p>
    <w:p>
      <w:pPr>
        <w:spacing w:line="0" w:lineRule="atLeast"/>
        <w:ind w:right="389" w:rightChars="162"/>
        <w:jc w:val="both"/>
        <w:rPr>
          <w:rFonts w:ascii="Verdana" w:hAnsi="Verdana" w:eastAsia="Verdana"/>
          <w:b/>
          <w:sz w:val="22"/>
          <w:lang w:val="ro-RO"/>
        </w:rPr>
      </w:pPr>
    </w:p>
    <w:p>
      <w:pPr>
        <w:numPr>
          <w:ilvl w:val="0"/>
          <w:numId w:val="0"/>
        </w:numPr>
        <w:rPr>
          <w:lang w:val="ro-RO"/>
        </w:rPr>
      </w:pPr>
    </w:p>
    <w:sectPr>
      <w:pgSz w:w="12240" w:h="15840"/>
      <w:pgMar w:top="851" w:right="510" w:bottom="907" w:left="1021"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Verdana">
    <w:panose1 w:val="020B0604030504040204"/>
    <w:charset w:val="EE"/>
    <w:family w:val="swiss"/>
    <w:pitch w:val="default"/>
    <w:sig w:usb0="A10006FF" w:usb1="4000205B" w:usb2="00000010" w:usb3="00000000" w:csb0="2000019F" w:csb1="00000000"/>
  </w:font>
  <w:font w:name="Arial">
    <w:panose1 w:val="020B0604020202020204"/>
    <w:charset w:val="EE"/>
    <w:family w:val="swiss"/>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4"/>
    <w:multiLevelType w:val="multilevel"/>
    <w:tmpl w:val="00000004"/>
    <w:lvl w:ilvl="0" w:tentative="0">
      <w:start w:val="1"/>
      <w:numFmt w:val="lowerLetter"/>
      <w:lvlText w:val="%1)"/>
      <w:lvlJc w:val="left"/>
    </w:lvl>
    <w:lvl w:ilvl="1" w:tentative="0">
      <w:start w:val="3"/>
      <w:numFmt w:val="lowerLetter"/>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58E5DE3B"/>
    <w:multiLevelType w:val="singleLevel"/>
    <w:tmpl w:val="58E5DE3B"/>
    <w:lvl w:ilvl="0" w:tentative="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51F4F"/>
    <w:rsid w:val="00DE0346"/>
    <w:rsid w:val="01282F23"/>
    <w:rsid w:val="03D17DD2"/>
    <w:rsid w:val="04382C5E"/>
    <w:rsid w:val="08B61633"/>
    <w:rsid w:val="0A2D3D9F"/>
    <w:rsid w:val="0FE5231F"/>
    <w:rsid w:val="148B4431"/>
    <w:rsid w:val="17235616"/>
    <w:rsid w:val="1AA065C7"/>
    <w:rsid w:val="1B8C0A39"/>
    <w:rsid w:val="1E0B1062"/>
    <w:rsid w:val="20B13333"/>
    <w:rsid w:val="21EB3897"/>
    <w:rsid w:val="25D26C9B"/>
    <w:rsid w:val="262B05E6"/>
    <w:rsid w:val="26873320"/>
    <w:rsid w:val="291A229D"/>
    <w:rsid w:val="29337414"/>
    <w:rsid w:val="299D65EB"/>
    <w:rsid w:val="29C57154"/>
    <w:rsid w:val="321F3960"/>
    <w:rsid w:val="32557776"/>
    <w:rsid w:val="32946C39"/>
    <w:rsid w:val="33832218"/>
    <w:rsid w:val="36921736"/>
    <w:rsid w:val="3D0462EC"/>
    <w:rsid w:val="3D3014AA"/>
    <w:rsid w:val="3F5A042B"/>
    <w:rsid w:val="41C15E8A"/>
    <w:rsid w:val="4230238B"/>
    <w:rsid w:val="44666E51"/>
    <w:rsid w:val="460D6597"/>
    <w:rsid w:val="462D66BD"/>
    <w:rsid w:val="4949454B"/>
    <w:rsid w:val="4C551F4F"/>
    <w:rsid w:val="4E6C1498"/>
    <w:rsid w:val="4F18587B"/>
    <w:rsid w:val="55A733F3"/>
    <w:rsid w:val="596904C5"/>
    <w:rsid w:val="59BF7383"/>
    <w:rsid w:val="5C27402B"/>
    <w:rsid w:val="5D3E7E21"/>
    <w:rsid w:val="601108A7"/>
    <w:rsid w:val="61BC19C9"/>
    <w:rsid w:val="67331C91"/>
    <w:rsid w:val="690639CA"/>
    <w:rsid w:val="691D28FA"/>
    <w:rsid w:val="6FDE6E79"/>
    <w:rsid w:val="71442909"/>
    <w:rsid w:val="74532A69"/>
    <w:rsid w:val="753C4A09"/>
    <w:rsid w:val="77C43611"/>
    <w:rsid w:val="783832D1"/>
    <w:rsid w:val="79FD6192"/>
    <w:rsid w:val="7E9F3BE2"/>
    <w:rsid w:val="7EFE51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ro-RO" w:eastAsia="en-US"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both"/>
    </w:pPr>
    <w:rPr>
      <w:szCs w:val="32"/>
      <w:lang w:val="en-GB"/>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Table Text"/>
    <w:basedOn w:val="1"/>
    <w:qFormat/>
    <w:uiPriority w:val="0"/>
    <w:pPr>
      <w:tabs>
        <w:tab w:val="decimal" w:pos="0"/>
      </w:tabs>
    </w:pPr>
    <w:rPr>
      <w:szCs w:val="20"/>
      <w:lang w:val="en-US"/>
    </w:rPr>
  </w:style>
  <w:style w:type="paragraph" w:customStyle="1" w:styleId="7">
    <w:name w:val="Body text"/>
    <w:basedOn w:val="1"/>
    <w:qFormat/>
    <w:uiPriority w:val="0"/>
    <w:pPr>
      <w:shd w:val="clear" w:color="auto" w:fill="FFFFFF"/>
      <w:spacing w:line="240" w:lineRule="atLeast"/>
      <w:ind w:hanging="320"/>
    </w:pPr>
    <w:rPr>
      <w:sz w:val="25"/>
      <w:szCs w:val="25"/>
    </w:rPr>
  </w:style>
  <w:style w:type="character" w:customStyle="1" w:styleId="8">
    <w:name w:val="Body text + Bold2"/>
    <w:qFormat/>
    <w:uiPriority w:val="0"/>
    <w:rPr>
      <w:rFonts w:ascii="Times New Roman" w:hAnsi="Times New Roman" w:cs="Times New Roman"/>
      <w:b/>
      <w:bCs/>
      <w:i/>
      <w:iCs/>
      <w:spacing w:val="0"/>
      <w:sz w:val="25"/>
      <w:szCs w:val="2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2017-04-06T06:09:00Z</dcterms:created>
  <dc:creator>Achizitii</dc:creator>
  <cp:lastModifiedBy>Achizitii</cp:lastModifiedBy>
  <cp:lastPrinted>2017-07-20T09:28:00Z</cp:lastPrinted>
  <dcterms:modified xsi:type="dcterms:W3CDTF">2017-08-04T10:01:54Z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2057-10.2.0.5908</vt:lpwstr>
  </property>
</Properties>
</file>